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ABE" w:rsidRDefault="001A6ABE" w:rsidP="001A6ABE">
      <w:pPr>
        <w:jc w:val="both"/>
        <w:rPr>
          <w:rFonts w:ascii="Arial" w:hAnsi="Arial" w:cs="Arial"/>
          <w:b/>
          <w:bCs/>
          <w:u w:val="single"/>
        </w:rPr>
      </w:pPr>
      <w:r>
        <w:rPr>
          <w:rFonts w:ascii="Arial" w:hAnsi="Arial" w:cs="Arial" w:hint="eastAsia"/>
          <w:b/>
          <w:bCs/>
          <w:u w:val="single"/>
          <w:rtl/>
        </w:rPr>
        <w:t>פגיס</w:t>
      </w:r>
      <w:r>
        <w:rPr>
          <w:rFonts w:ascii="Arial" w:hAnsi="Arial" w:cs="Arial"/>
          <w:b/>
          <w:bCs/>
          <w:u w:val="single"/>
          <w:rtl/>
        </w:rPr>
        <w:t xml:space="preserve"> דן/ כתוב בעפרון בקרון החתום.</w:t>
      </w:r>
    </w:p>
    <w:p w:rsidR="001A6ABE" w:rsidRDefault="001A6ABE" w:rsidP="001A6ABE">
      <w:pPr>
        <w:jc w:val="both"/>
        <w:rPr>
          <w:rFonts w:ascii="Arial" w:hAnsi="Arial" w:cs="Arial"/>
          <w:b/>
          <w:bCs/>
          <w:u w:val="single"/>
          <w:rtl/>
        </w:rPr>
      </w:pPr>
    </w:p>
    <w:p w:rsidR="001A6ABE" w:rsidRDefault="001A6ABE" w:rsidP="001A6ABE">
      <w:pPr>
        <w:jc w:val="both"/>
        <w:rPr>
          <w:rFonts w:ascii="Arial" w:hAnsi="Arial" w:cs="Arial"/>
          <w:rtl/>
        </w:rPr>
      </w:pPr>
      <w:r>
        <w:rPr>
          <w:rFonts w:ascii="Arial" w:hAnsi="Arial" w:cs="Arial" w:hint="eastAsia"/>
          <w:rtl/>
        </w:rPr>
        <w:t>זהו</w:t>
      </w:r>
      <w:r>
        <w:rPr>
          <w:rFonts w:ascii="Arial" w:hAnsi="Arial" w:cs="Arial"/>
          <w:rtl/>
        </w:rPr>
        <w:t xml:space="preserve"> </w:t>
      </w:r>
      <w:r>
        <w:rPr>
          <w:rFonts w:ascii="Arial" w:hAnsi="Arial" w:cs="Arial" w:hint="eastAsia"/>
          <w:rtl/>
        </w:rPr>
        <w:t>שיר</w:t>
      </w:r>
      <w:r>
        <w:rPr>
          <w:rFonts w:ascii="Arial" w:hAnsi="Arial" w:cs="Arial"/>
          <w:rtl/>
        </w:rPr>
        <w:t xml:space="preserve"> קצרצר</w:t>
      </w:r>
      <w:r>
        <w:rPr>
          <w:rFonts w:ascii="Arial" w:hAnsi="Arial" w:cs="Arial" w:hint="cs"/>
          <w:rtl/>
        </w:rPr>
        <w:t>.</w:t>
      </w:r>
      <w:r>
        <w:rPr>
          <w:rFonts w:ascii="Arial" w:hAnsi="Arial" w:cs="Arial"/>
          <w:rtl/>
        </w:rPr>
        <w:t xml:space="preserve"> משפט תחבירי  </w:t>
      </w:r>
      <w:r>
        <w:rPr>
          <w:rFonts w:ascii="Arial" w:hAnsi="Arial" w:cs="Arial" w:hint="eastAsia"/>
          <w:rtl/>
        </w:rPr>
        <w:t>אחד</w:t>
      </w:r>
      <w:r>
        <w:rPr>
          <w:rFonts w:ascii="Arial" w:hAnsi="Arial" w:cs="Arial"/>
          <w:rtl/>
        </w:rPr>
        <w:t xml:space="preserve">, לא שלם, </w:t>
      </w:r>
      <w:r>
        <w:rPr>
          <w:rFonts w:ascii="Arial" w:hAnsi="Arial" w:cs="Arial" w:hint="eastAsia"/>
          <w:rtl/>
        </w:rPr>
        <w:t>המתמשך</w:t>
      </w:r>
      <w:r>
        <w:rPr>
          <w:rFonts w:ascii="Arial" w:hAnsi="Arial" w:cs="Arial"/>
          <w:rtl/>
        </w:rPr>
        <w:t xml:space="preserve"> על פני  </w:t>
      </w:r>
      <w:r>
        <w:rPr>
          <w:rFonts w:ascii="Arial" w:hAnsi="Arial" w:cs="Arial" w:hint="eastAsia"/>
          <w:rtl/>
        </w:rPr>
        <w:t>שש</w:t>
      </w:r>
      <w:r>
        <w:rPr>
          <w:rFonts w:ascii="Arial" w:hAnsi="Arial" w:cs="Arial"/>
          <w:rtl/>
        </w:rPr>
        <w:t xml:space="preserve"> שורות (שתיים עד חמש </w:t>
      </w:r>
      <w:r>
        <w:rPr>
          <w:rFonts w:ascii="Arial" w:hAnsi="Arial" w:cs="Arial" w:hint="eastAsia"/>
          <w:rtl/>
        </w:rPr>
        <w:t>מילים</w:t>
      </w:r>
      <w:r>
        <w:rPr>
          <w:rFonts w:ascii="Arial" w:hAnsi="Arial" w:cs="Arial"/>
          <w:rtl/>
        </w:rPr>
        <w:t xml:space="preserve"> בשורה). </w:t>
      </w:r>
    </w:p>
    <w:p w:rsidR="001A6ABE" w:rsidRDefault="001A6ABE" w:rsidP="001A6ABE">
      <w:pPr>
        <w:jc w:val="both"/>
        <w:rPr>
          <w:rFonts w:ascii="Arial" w:hAnsi="Arial" w:cs="Arial"/>
          <w:rtl/>
        </w:rPr>
      </w:pPr>
      <w:r>
        <w:rPr>
          <w:rFonts w:ascii="Arial" w:hAnsi="Arial" w:cs="Arial" w:hint="eastAsia"/>
          <w:rtl/>
        </w:rPr>
        <w:t>השיר</w:t>
      </w:r>
      <w:r>
        <w:rPr>
          <w:rFonts w:ascii="Arial" w:hAnsi="Arial" w:cs="Arial"/>
          <w:rtl/>
        </w:rPr>
        <w:t xml:space="preserve"> כתוב בזמן הווה - כמונולוג של הדוברת בשיר (חווה). זוהי פנייה (תחינה?) למי שיקרא את דבריה. בקשה להעביר מסר, </w:t>
      </w:r>
      <w:r>
        <w:rPr>
          <w:rFonts w:ascii="Arial" w:hAnsi="Arial" w:cs="Arial" w:hint="eastAsia"/>
          <w:rtl/>
        </w:rPr>
        <w:t>אך</w:t>
      </w:r>
      <w:r>
        <w:rPr>
          <w:rFonts w:ascii="Arial" w:hAnsi="Arial" w:cs="Arial"/>
          <w:rtl/>
        </w:rPr>
        <w:t xml:space="preserve"> המסר שאותו רוצה חווה להעביר, נעדר. </w:t>
      </w:r>
      <w:r>
        <w:rPr>
          <w:rFonts w:ascii="Arial" w:hAnsi="Arial" w:cs="Arial" w:hint="cs"/>
          <w:rtl/>
        </w:rPr>
        <w:t>סיומו של השיר חסר.</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rtl/>
        </w:rPr>
        <w:t>הכותרת</w:t>
      </w:r>
      <w:r>
        <w:rPr>
          <w:rFonts w:ascii="Arial" w:hAnsi="Arial" w:cs="Arial"/>
          <w:rtl/>
        </w:rPr>
        <w:t xml:space="preserve">: </w:t>
      </w:r>
      <w:r>
        <w:rPr>
          <w:rFonts w:ascii="Arial" w:hAnsi="Arial" w:cs="Arial"/>
          <w:b/>
          <w:bCs/>
          <w:rtl/>
        </w:rPr>
        <w:t>כתוב בעפרון בקרון החתום</w:t>
      </w:r>
      <w:r>
        <w:rPr>
          <w:rFonts w:ascii="Arial" w:hAnsi="Arial" w:cs="Arial"/>
          <w:rtl/>
        </w:rPr>
        <w:t xml:space="preserve"> - מרחיקה את זמן </w:t>
      </w:r>
      <w:r>
        <w:rPr>
          <w:rFonts w:ascii="Arial" w:hAnsi="Arial" w:cs="Arial" w:hint="cs"/>
          <w:rtl/>
        </w:rPr>
        <w:t>ההתרחשות ב</w:t>
      </w:r>
      <w:r>
        <w:rPr>
          <w:rFonts w:ascii="Arial" w:hAnsi="Arial" w:cs="Arial"/>
          <w:rtl/>
        </w:rPr>
        <w:t xml:space="preserve">שיר </w:t>
      </w:r>
      <w:r>
        <w:rPr>
          <w:rFonts w:ascii="Arial" w:hAnsi="Arial" w:cs="Arial" w:hint="cs"/>
          <w:rtl/>
        </w:rPr>
        <w:t>עצמו אל ה</w:t>
      </w:r>
      <w:r>
        <w:rPr>
          <w:rFonts w:ascii="Arial" w:hAnsi="Arial" w:cs="Arial"/>
          <w:rtl/>
        </w:rPr>
        <w:t xml:space="preserve">עבר. השיר הוא ממצא </w:t>
      </w:r>
      <w:r>
        <w:rPr>
          <w:rFonts w:ascii="Arial" w:hAnsi="Arial" w:cs="Arial" w:hint="eastAsia"/>
          <w:rtl/>
        </w:rPr>
        <w:t>מן</w:t>
      </w:r>
      <w:r>
        <w:rPr>
          <w:rFonts w:ascii="Arial" w:hAnsi="Arial" w:cs="Arial"/>
          <w:rtl/>
        </w:rPr>
        <w:t xml:space="preserve"> העבר, עדות, שנשארה  </w:t>
      </w:r>
      <w:r>
        <w:rPr>
          <w:rFonts w:ascii="Arial" w:hAnsi="Arial" w:cs="Arial" w:hint="eastAsia"/>
          <w:rtl/>
        </w:rPr>
        <w:t>לפליטה</w:t>
      </w:r>
      <w:r>
        <w:rPr>
          <w:rFonts w:ascii="Arial" w:hAnsi="Arial" w:cs="Arial" w:hint="cs"/>
          <w:rtl/>
        </w:rPr>
        <w:t>.</w:t>
      </w:r>
      <w:r>
        <w:rPr>
          <w:rFonts w:ascii="Arial" w:hAnsi="Arial" w:cs="Arial"/>
          <w:rtl/>
        </w:rPr>
        <w:t xml:space="preserve"> </w:t>
      </w:r>
      <w:r>
        <w:rPr>
          <w:rFonts w:ascii="Arial" w:hAnsi="Arial" w:cs="Arial" w:hint="cs"/>
          <w:rtl/>
        </w:rPr>
        <w:t xml:space="preserve">עדות </w:t>
      </w:r>
      <w:r>
        <w:rPr>
          <w:rFonts w:ascii="Arial" w:hAnsi="Arial" w:cs="Arial"/>
          <w:rtl/>
        </w:rPr>
        <w:t xml:space="preserve">כתובה על קיר הקרון - בעפרון, </w:t>
      </w:r>
      <w:r>
        <w:rPr>
          <w:rFonts w:ascii="Arial" w:hAnsi="Arial" w:cs="Arial" w:hint="cs"/>
          <w:rtl/>
        </w:rPr>
        <w:t xml:space="preserve">העדות הזאת, </w:t>
      </w:r>
      <w:r>
        <w:rPr>
          <w:rFonts w:ascii="Arial" w:hAnsi="Arial" w:cs="Arial"/>
          <w:rtl/>
        </w:rPr>
        <w:t xml:space="preserve">מעלה מן האוב את קולה של הדוברת שאין יודע מה עלה בגורלה (בעצם ברור לגמרי מה עלה בגורלה!), ורק במקרה הגיע דבר קיומה אלינו, בזכות סימן </w:t>
      </w:r>
      <w:r>
        <w:rPr>
          <w:rFonts w:ascii="Arial" w:hAnsi="Arial" w:cs="Arial" w:hint="eastAsia"/>
          <w:rtl/>
        </w:rPr>
        <w:t>שהשאירה</w:t>
      </w:r>
      <w:r>
        <w:rPr>
          <w:rFonts w:ascii="Arial" w:hAnsi="Arial" w:cs="Arial"/>
          <w:rtl/>
        </w:rPr>
        <w:t xml:space="preserve"> על הקיר, בעפרון, ובנס לא היטשטש ונמחק עם השנים.</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rtl/>
        </w:rPr>
        <w:t>יש</w:t>
      </w:r>
      <w:r>
        <w:rPr>
          <w:rFonts w:ascii="Arial" w:hAnsi="Arial" w:cs="Arial"/>
          <w:rtl/>
        </w:rPr>
        <w:t xml:space="preserve">, </w:t>
      </w:r>
      <w:r>
        <w:rPr>
          <w:rFonts w:ascii="Arial" w:hAnsi="Arial" w:cs="Arial" w:hint="eastAsia"/>
          <w:rtl/>
        </w:rPr>
        <w:t>אם</w:t>
      </w:r>
      <w:r>
        <w:rPr>
          <w:rFonts w:ascii="Arial" w:hAnsi="Arial" w:cs="Arial"/>
          <w:rtl/>
        </w:rPr>
        <w:t xml:space="preserve"> כן, </w:t>
      </w:r>
      <w:r>
        <w:rPr>
          <w:rFonts w:ascii="Arial" w:hAnsi="Arial" w:cs="Arial"/>
          <w:b/>
          <w:bCs/>
          <w:rtl/>
        </w:rPr>
        <w:t>שתי סיטואציות</w:t>
      </w:r>
      <w:r>
        <w:rPr>
          <w:rFonts w:ascii="Arial" w:hAnsi="Arial" w:cs="Arial"/>
          <w:rtl/>
        </w:rPr>
        <w:t xml:space="preserve">  </w:t>
      </w:r>
      <w:r>
        <w:rPr>
          <w:rFonts w:ascii="Arial" w:hAnsi="Arial" w:cs="Arial" w:hint="eastAsia"/>
          <w:rtl/>
        </w:rPr>
        <w:t>בשיר</w:t>
      </w:r>
      <w:r>
        <w:rPr>
          <w:rFonts w:ascii="Arial" w:hAnsi="Arial" w:cs="Arial"/>
          <w:rtl/>
        </w:rPr>
        <w:t xml:space="preserve">, כל אחת </w:t>
      </w:r>
      <w:r>
        <w:rPr>
          <w:rFonts w:ascii="Arial" w:hAnsi="Arial" w:cs="Arial" w:hint="eastAsia"/>
          <w:rtl/>
        </w:rPr>
        <w:t>מתקיימת</w:t>
      </w:r>
      <w:r>
        <w:rPr>
          <w:rFonts w:ascii="Arial" w:hAnsi="Arial" w:cs="Arial"/>
          <w:rtl/>
        </w:rPr>
        <w:t xml:space="preserve"> בזמן אחר. </w:t>
      </w:r>
    </w:p>
    <w:p w:rsidR="001A6ABE" w:rsidRDefault="001A6ABE" w:rsidP="001A6ABE">
      <w:pPr>
        <w:jc w:val="both"/>
        <w:rPr>
          <w:rFonts w:ascii="Arial" w:hAnsi="Arial" w:cs="Arial"/>
          <w:rtl/>
        </w:rPr>
      </w:pPr>
      <w:r>
        <w:rPr>
          <w:rFonts w:ascii="Arial" w:hAnsi="Arial" w:cs="Arial" w:hint="cs"/>
          <w:b/>
          <w:bCs/>
          <w:rtl/>
        </w:rPr>
        <w:t xml:space="preserve">הסיטואציה </w:t>
      </w:r>
      <w:r>
        <w:rPr>
          <w:rFonts w:ascii="Arial" w:hAnsi="Arial" w:cs="Arial" w:hint="eastAsia"/>
          <w:b/>
          <w:bCs/>
          <w:rtl/>
        </w:rPr>
        <w:t>האחת</w:t>
      </w:r>
      <w:r>
        <w:rPr>
          <w:rFonts w:ascii="Arial" w:hAnsi="Arial" w:cs="Arial"/>
          <w:rtl/>
        </w:rPr>
        <w:t xml:space="preserve"> נוצרה על ידי הכותרת, ובה הקורא ניצב לפני טקסט הכתוב בעפרון על קיר </w:t>
      </w:r>
      <w:r>
        <w:rPr>
          <w:rFonts w:ascii="Arial" w:hAnsi="Arial" w:cs="Arial" w:hint="eastAsia"/>
          <w:rtl/>
        </w:rPr>
        <w:t>קרון</w:t>
      </w:r>
      <w:r>
        <w:rPr>
          <w:rFonts w:ascii="Arial" w:hAnsi="Arial" w:cs="Arial"/>
          <w:rtl/>
        </w:rPr>
        <w:t xml:space="preserve">. סיטואציה </w:t>
      </w:r>
      <w:r>
        <w:rPr>
          <w:rFonts w:ascii="Arial" w:hAnsi="Arial" w:cs="Arial" w:hint="cs"/>
          <w:rtl/>
        </w:rPr>
        <w:t xml:space="preserve">זו </w:t>
      </w:r>
      <w:r>
        <w:rPr>
          <w:rFonts w:ascii="Arial" w:hAnsi="Arial" w:cs="Arial"/>
          <w:rtl/>
        </w:rPr>
        <w:t xml:space="preserve">מחייבת את הקורא לנקיטת עמדה כלשהי, </w:t>
      </w:r>
      <w:r>
        <w:rPr>
          <w:rFonts w:ascii="Arial" w:hAnsi="Arial" w:cs="Arial" w:hint="cs"/>
          <w:rtl/>
        </w:rPr>
        <w:t xml:space="preserve">הוא חש </w:t>
      </w:r>
      <w:r>
        <w:rPr>
          <w:rFonts w:ascii="Arial" w:hAnsi="Arial" w:cs="Arial"/>
          <w:rtl/>
        </w:rPr>
        <w:t xml:space="preserve">מחויבות  לקיים את הצוואה </w:t>
      </w:r>
      <w:r>
        <w:rPr>
          <w:rFonts w:ascii="Arial" w:hAnsi="Arial" w:cs="Arial" w:hint="eastAsia"/>
          <w:rtl/>
        </w:rPr>
        <w:t>שנמצאה</w:t>
      </w:r>
      <w:r>
        <w:rPr>
          <w:rFonts w:ascii="Arial" w:hAnsi="Arial" w:cs="Arial"/>
          <w:rtl/>
        </w:rPr>
        <w:t xml:space="preserve"> כתובה על הקיר, מחויבות הקשורה בחובה לשמר זיכרון זה, לא לתת לזמן להשכיח את </w:t>
      </w:r>
      <w:r>
        <w:rPr>
          <w:rFonts w:ascii="Arial" w:hAnsi="Arial" w:cs="Arial" w:hint="eastAsia"/>
          <w:rtl/>
        </w:rPr>
        <w:t>מה</w:t>
      </w:r>
      <w:r>
        <w:rPr>
          <w:rFonts w:ascii="Arial" w:hAnsi="Arial" w:cs="Arial"/>
          <w:rtl/>
        </w:rPr>
        <w:t xml:space="preserve"> שבקלות רבה יכול לשקוע בתהום הנשייה, מה שקיומו בזיכרון הולך </w:t>
      </w:r>
      <w:r>
        <w:rPr>
          <w:rFonts w:ascii="Arial" w:hAnsi="Arial" w:cs="Arial" w:hint="eastAsia"/>
          <w:rtl/>
        </w:rPr>
        <w:t>ונעלם</w:t>
      </w:r>
      <w:r>
        <w:rPr>
          <w:rFonts w:ascii="Arial" w:hAnsi="Arial" w:cs="Arial"/>
          <w:rtl/>
        </w:rPr>
        <w:t>...</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b/>
          <w:bCs/>
          <w:rtl/>
        </w:rPr>
        <w:t>הסיטואציה</w:t>
      </w:r>
      <w:r>
        <w:rPr>
          <w:rFonts w:ascii="Arial" w:hAnsi="Arial" w:cs="Arial"/>
          <w:b/>
          <w:bCs/>
          <w:rtl/>
        </w:rPr>
        <w:t xml:space="preserve"> השנייה:</w:t>
      </w:r>
      <w:r>
        <w:rPr>
          <w:rFonts w:ascii="Arial" w:hAnsi="Arial" w:cs="Arial"/>
          <w:rtl/>
        </w:rPr>
        <w:t xml:space="preserve"> נוצרת </w:t>
      </w:r>
      <w:r>
        <w:rPr>
          <w:rFonts w:ascii="Arial" w:hAnsi="Arial" w:cs="Arial" w:hint="cs"/>
          <w:rtl/>
        </w:rPr>
        <w:t>תוך כדי</w:t>
      </w:r>
      <w:r>
        <w:rPr>
          <w:rFonts w:ascii="Arial" w:hAnsi="Arial" w:cs="Arial"/>
          <w:rtl/>
        </w:rPr>
        <w:t xml:space="preserve"> </w:t>
      </w:r>
      <w:r>
        <w:rPr>
          <w:rFonts w:ascii="Arial" w:hAnsi="Arial" w:cs="Arial" w:hint="cs"/>
          <w:rtl/>
        </w:rPr>
        <w:t>ה</w:t>
      </w:r>
      <w:r>
        <w:rPr>
          <w:rFonts w:ascii="Arial" w:hAnsi="Arial" w:cs="Arial"/>
          <w:rtl/>
        </w:rPr>
        <w:t xml:space="preserve">פענוח </w:t>
      </w:r>
      <w:r>
        <w:rPr>
          <w:rFonts w:ascii="Arial" w:hAnsi="Arial" w:cs="Arial" w:hint="cs"/>
          <w:rtl/>
        </w:rPr>
        <w:t xml:space="preserve">של </w:t>
      </w:r>
      <w:r>
        <w:rPr>
          <w:rFonts w:ascii="Arial" w:hAnsi="Arial" w:cs="Arial"/>
          <w:rtl/>
        </w:rPr>
        <w:t xml:space="preserve">אותו </w:t>
      </w:r>
      <w:proofErr w:type="spellStart"/>
      <w:r>
        <w:rPr>
          <w:rFonts w:ascii="Arial" w:hAnsi="Arial" w:cs="Arial"/>
          <w:rtl/>
        </w:rPr>
        <w:t>טכסט</w:t>
      </w:r>
      <w:proofErr w:type="spellEnd"/>
      <w:r>
        <w:rPr>
          <w:rFonts w:ascii="Arial" w:hAnsi="Arial" w:cs="Arial"/>
          <w:rtl/>
        </w:rPr>
        <w:t xml:space="preserve"> </w:t>
      </w:r>
      <w:r>
        <w:rPr>
          <w:rFonts w:ascii="Arial" w:hAnsi="Arial" w:cs="Arial" w:hint="cs"/>
          <w:rtl/>
        </w:rPr>
        <w:t xml:space="preserve">עדות. </w:t>
      </w:r>
      <w:r>
        <w:rPr>
          <w:rFonts w:ascii="Arial" w:hAnsi="Arial" w:cs="Arial"/>
          <w:rtl/>
        </w:rPr>
        <w:t xml:space="preserve">חווה, נמצאת במשלוח אל </w:t>
      </w:r>
      <w:r>
        <w:rPr>
          <w:rFonts w:ascii="Arial" w:hAnsi="Arial" w:cs="Arial" w:hint="eastAsia"/>
          <w:rtl/>
        </w:rPr>
        <w:t>מחנות</w:t>
      </w:r>
      <w:r>
        <w:rPr>
          <w:rFonts w:ascii="Arial" w:hAnsi="Arial" w:cs="Arial"/>
          <w:rtl/>
        </w:rPr>
        <w:t xml:space="preserve"> המוות, עם בנה הבל</w:t>
      </w:r>
      <w:r>
        <w:rPr>
          <w:rFonts w:ascii="Arial" w:hAnsi="Arial" w:cs="Arial" w:hint="cs"/>
          <w:rtl/>
        </w:rPr>
        <w:t>.</w:t>
      </w:r>
      <w:r>
        <w:rPr>
          <w:rFonts w:ascii="Arial" w:hAnsi="Arial" w:cs="Arial"/>
          <w:rtl/>
        </w:rPr>
        <w:t xml:space="preserve"> </w:t>
      </w:r>
      <w:r>
        <w:rPr>
          <w:rFonts w:ascii="Arial" w:hAnsi="Arial" w:cs="Arial" w:hint="cs"/>
          <w:rtl/>
        </w:rPr>
        <w:t xml:space="preserve">היא </w:t>
      </w:r>
      <w:r>
        <w:rPr>
          <w:rFonts w:ascii="Arial" w:hAnsi="Arial" w:cs="Arial"/>
          <w:rtl/>
        </w:rPr>
        <w:t>כותבת בעפרון</w:t>
      </w:r>
      <w:r>
        <w:rPr>
          <w:rFonts w:ascii="Arial" w:hAnsi="Arial" w:cs="Arial" w:hint="cs"/>
          <w:rtl/>
        </w:rPr>
        <w:t>,</w:t>
      </w:r>
      <w:r>
        <w:rPr>
          <w:rFonts w:ascii="Arial" w:hAnsi="Arial" w:cs="Arial"/>
          <w:rtl/>
        </w:rPr>
        <w:t xml:space="preserve"> על קיר הקרון, את צוואתה</w:t>
      </w:r>
      <w:r>
        <w:rPr>
          <w:rFonts w:ascii="Arial" w:hAnsi="Arial" w:cs="Arial" w:hint="cs"/>
          <w:rtl/>
        </w:rPr>
        <w:t>. יש למסור את הצוואה</w:t>
      </w:r>
      <w:r>
        <w:rPr>
          <w:rFonts w:ascii="Arial" w:hAnsi="Arial" w:cs="Arial"/>
          <w:rtl/>
        </w:rPr>
        <w:t xml:space="preserve"> לקין בנה </w:t>
      </w:r>
      <w:r>
        <w:rPr>
          <w:rFonts w:ascii="Arial" w:hAnsi="Arial" w:cs="Arial" w:hint="eastAsia"/>
          <w:rtl/>
        </w:rPr>
        <w:t>הגדול</w:t>
      </w:r>
      <w:r>
        <w:rPr>
          <w:rFonts w:ascii="Arial" w:hAnsi="Arial" w:cs="Arial" w:hint="cs"/>
          <w:rtl/>
        </w:rPr>
        <w:t xml:space="preserve"> </w:t>
      </w:r>
      <w:r>
        <w:rPr>
          <w:rFonts w:ascii="Arial" w:hAnsi="Arial" w:cs="Arial"/>
          <w:rtl/>
        </w:rPr>
        <w:t>–</w:t>
      </w:r>
      <w:r>
        <w:rPr>
          <w:rFonts w:ascii="Arial" w:hAnsi="Arial" w:cs="Arial" w:hint="cs"/>
          <w:rtl/>
        </w:rPr>
        <w:t xml:space="preserve"> מהי המשמעות של עובדה זו? מדוע ניצל קין? מיהו קין? מיהי חווה? מיהו הבל?</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rtl/>
        </w:rPr>
        <w:t>השיר</w:t>
      </w:r>
      <w:r>
        <w:rPr>
          <w:rFonts w:ascii="Arial" w:hAnsi="Arial" w:cs="Arial"/>
          <w:rtl/>
        </w:rPr>
        <w:t xml:space="preserve"> אמנם קצר מאד, אך </w:t>
      </w:r>
      <w:r>
        <w:rPr>
          <w:rFonts w:ascii="Arial" w:hAnsi="Arial" w:cs="Arial" w:hint="cs"/>
          <w:rtl/>
        </w:rPr>
        <w:t xml:space="preserve">הוא </w:t>
      </w:r>
      <w:r>
        <w:rPr>
          <w:rFonts w:ascii="Arial" w:hAnsi="Arial" w:cs="Arial"/>
          <w:rtl/>
        </w:rPr>
        <w:t xml:space="preserve">טעון </w:t>
      </w:r>
      <w:r>
        <w:rPr>
          <w:rFonts w:ascii="Arial" w:hAnsi="Arial" w:cs="Arial" w:hint="cs"/>
          <w:rtl/>
        </w:rPr>
        <w:t>משמעות</w:t>
      </w:r>
      <w:r>
        <w:rPr>
          <w:rFonts w:ascii="Arial" w:hAnsi="Arial" w:cs="Arial"/>
          <w:rtl/>
        </w:rPr>
        <w:t xml:space="preserve">. מילים בודדות בו עומסות עליהן משמעות </w:t>
      </w:r>
      <w:r>
        <w:rPr>
          <w:rFonts w:ascii="Arial" w:hAnsi="Arial" w:cs="Arial" w:hint="eastAsia"/>
          <w:rtl/>
        </w:rPr>
        <w:t>החורגת</w:t>
      </w:r>
      <w:r>
        <w:rPr>
          <w:rFonts w:ascii="Arial" w:hAnsi="Arial" w:cs="Arial"/>
          <w:rtl/>
        </w:rPr>
        <w:t xml:space="preserve"> הרחק מעבר למשמעותן הישירה. </w:t>
      </w:r>
    </w:p>
    <w:p w:rsidR="001A6ABE" w:rsidRDefault="001A6ABE" w:rsidP="001A6ABE">
      <w:pPr>
        <w:jc w:val="both"/>
        <w:rPr>
          <w:rFonts w:ascii="Arial" w:hAnsi="Arial" w:cs="Arial"/>
          <w:rtl/>
        </w:rPr>
      </w:pPr>
    </w:p>
    <w:p w:rsidR="001A6ABE" w:rsidRDefault="001A6ABE" w:rsidP="001A6ABE">
      <w:pPr>
        <w:jc w:val="both"/>
        <w:rPr>
          <w:rFonts w:ascii="Arial" w:hAnsi="Arial" w:cs="Arial"/>
          <w:rtl/>
        </w:rPr>
      </w:pPr>
      <w:r>
        <w:rPr>
          <w:rFonts w:ascii="Arial" w:hAnsi="Arial" w:cs="Arial" w:hint="eastAsia"/>
          <w:rtl/>
        </w:rPr>
        <w:t>צרוף</w:t>
      </w:r>
      <w:r>
        <w:rPr>
          <w:rFonts w:ascii="Arial" w:hAnsi="Arial" w:cs="Arial"/>
          <w:rtl/>
        </w:rPr>
        <w:t xml:space="preserve"> המילים בכותרת השיר:</w:t>
      </w:r>
      <w:r>
        <w:rPr>
          <w:rFonts w:ascii="Arial" w:hAnsi="Arial" w:cs="Arial" w:hint="cs"/>
          <w:rtl/>
        </w:rPr>
        <w:t xml:space="preserve"> </w:t>
      </w:r>
      <w:r>
        <w:rPr>
          <w:rFonts w:ascii="Arial" w:hAnsi="Arial" w:cs="Arial"/>
          <w:b/>
          <w:bCs/>
          <w:rtl/>
        </w:rPr>
        <w:t>"קרון החתום</w:t>
      </w:r>
      <w:r>
        <w:rPr>
          <w:rFonts w:ascii="Arial" w:hAnsi="Arial" w:cs="Arial"/>
          <w:rtl/>
        </w:rPr>
        <w:t xml:space="preserve">" – </w:t>
      </w:r>
      <w:r>
        <w:rPr>
          <w:rFonts w:ascii="Arial" w:hAnsi="Arial" w:cs="Arial" w:hint="cs"/>
          <w:rtl/>
        </w:rPr>
        <w:t xml:space="preserve">הוא כעין צופן. המילים </w:t>
      </w:r>
      <w:r>
        <w:rPr>
          <w:rFonts w:ascii="Arial" w:hAnsi="Arial" w:cs="Arial"/>
          <w:rtl/>
        </w:rPr>
        <w:t>מעל</w:t>
      </w:r>
      <w:r>
        <w:rPr>
          <w:rFonts w:ascii="Arial" w:hAnsi="Arial" w:cs="Arial" w:hint="cs"/>
          <w:rtl/>
        </w:rPr>
        <w:t>ות</w:t>
      </w:r>
      <w:r>
        <w:rPr>
          <w:rFonts w:ascii="Arial" w:hAnsi="Arial" w:cs="Arial"/>
          <w:rtl/>
        </w:rPr>
        <w:t xml:space="preserve"> בתודעת הקורא את </w:t>
      </w:r>
      <w:r>
        <w:rPr>
          <w:rFonts w:ascii="Arial" w:hAnsi="Arial" w:cs="Arial" w:hint="eastAsia"/>
          <w:rtl/>
        </w:rPr>
        <w:t>זיכרון</w:t>
      </w:r>
      <w:r>
        <w:rPr>
          <w:rFonts w:ascii="Arial" w:hAnsi="Arial" w:cs="Arial"/>
          <w:rtl/>
        </w:rPr>
        <w:t xml:space="preserve"> השואה. את ספור הובלתם של מיליוני אנשים, אל מותם בתוך קרונות משא חתומים, </w:t>
      </w:r>
      <w:r>
        <w:rPr>
          <w:rFonts w:ascii="Arial" w:hAnsi="Arial" w:cs="Arial" w:hint="eastAsia"/>
          <w:rtl/>
        </w:rPr>
        <w:t>ללא</w:t>
      </w:r>
      <w:r>
        <w:rPr>
          <w:rFonts w:ascii="Arial" w:hAnsi="Arial" w:cs="Arial"/>
          <w:rtl/>
        </w:rPr>
        <w:t xml:space="preserve"> מזון ומים ללא אוויר לנשימה, כבעלי חיים המובלים אל הטבח. </w:t>
      </w:r>
      <w:r>
        <w:rPr>
          <w:rFonts w:ascii="Arial" w:hAnsi="Arial" w:cs="Arial" w:hint="cs"/>
          <w:rtl/>
        </w:rPr>
        <w:t xml:space="preserve"> </w:t>
      </w:r>
      <w:r>
        <w:rPr>
          <w:rFonts w:ascii="Arial" w:hAnsi="Arial" w:cs="Arial" w:hint="eastAsia"/>
          <w:rtl/>
        </w:rPr>
        <w:t>בתוך</w:t>
      </w:r>
      <w:r>
        <w:rPr>
          <w:rFonts w:ascii="Arial" w:hAnsi="Arial" w:cs="Arial"/>
          <w:rtl/>
        </w:rPr>
        <w:t xml:space="preserve"> השיר, </w:t>
      </w:r>
      <w:proofErr w:type="spellStart"/>
      <w:r>
        <w:rPr>
          <w:rFonts w:ascii="Arial" w:hAnsi="Arial" w:cs="Arial"/>
          <w:rtl/>
        </w:rPr>
        <w:t>מלותיה</w:t>
      </w:r>
      <w:proofErr w:type="spellEnd"/>
      <w:r>
        <w:rPr>
          <w:rFonts w:ascii="Arial" w:hAnsi="Arial" w:cs="Arial"/>
          <w:rtl/>
        </w:rPr>
        <w:t xml:space="preserve"> של חווה: "כאן, </w:t>
      </w:r>
      <w:r>
        <w:rPr>
          <w:rFonts w:ascii="Arial" w:hAnsi="Arial" w:cs="Arial" w:hint="eastAsia"/>
          <w:b/>
          <w:bCs/>
          <w:rtl/>
        </w:rPr>
        <w:t>במשלוח</w:t>
      </w:r>
      <w:r>
        <w:rPr>
          <w:rFonts w:ascii="Arial" w:hAnsi="Arial" w:cs="Arial"/>
          <w:rtl/>
        </w:rPr>
        <w:t xml:space="preserve"> </w:t>
      </w:r>
      <w:r>
        <w:rPr>
          <w:rFonts w:ascii="Arial" w:hAnsi="Arial" w:cs="Arial" w:hint="eastAsia"/>
          <w:rtl/>
        </w:rPr>
        <w:t>הזה</w:t>
      </w:r>
      <w:r>
        <w:rPr>
          <w:rFonts w:ascii="Arial" w:hAnsi="Arial" w:cs="Arial"/>
          <w:rtl/>
        </w:rPr>
        <w:t xml:space="preserve">" - מחזקות את רושמה </w:t>
      </w:r>
      <w:r>
        <w:rPr>
          <w:rFonts w:ascii="Arial" w:hAnsi="Arial" w:cs="Arial" w:hint="eastAsia"/>
          <w:rtl/>
        </w:rPr>
        <w:t>של</w:t>
      </w:r>
      <w:r>
        <w:rPr>
          <w:rFonts w:ascii="Arial" w:hAnsi="Arial" w:cs="Arial"/>
          <w:rtl/>
        </w:rPr>
        <w:t xml:space="preserve"> התמונה. המילה </w:t>
      </w:r>
      <w:r>
        <w:rPr>
          <w:rFonts w:ascii="Arial" w:hAnsi="Arial" w:cs="Arial" w:hint="eastAsia"/>
          <w:b/>
          <w:bCs/>
          <w:rtl/>
        </w:rPr>
        <w:t>משלוח</w:t>
      </w:r>
      <w:r>
        <w:rPr>
          <w:rFonts w:ascii="Arial" w:hAnsi="Arial" w:cs="Arial"/>
          <w:rtl/>
        </w:rPr>
        <w:t xml:space="preserve">, גם היא טעונה  </w:t>
      </w:r>
      <w:r>
        <w:rPr>
          <w:rFonts w:ascii="Arial" w:hAnsi="Arial" w:cs="Arial" w:hint="eastAsia"/>
          <w:rtl/>
        </w:rPr>
        <w:t>משמעות</w:t>
      </w:r>
      <w:r>
        <w:rPr>
          <w:rFonts w:ascii="Arial" w:hAnsi="Arial" w:cs="Arial"/>
          <w:rtl/>
        </w:rPr>
        <w:t xml:space="preserve"> של שואה והשמדה, במילון הקולקטיבי של</w:t>
      </w:r>
      <w:r>
        <w:rPr>
          <w:rFonts w:ascii="Arial" w:hAnsi="Arial" w:cs="Arial" w:hint="cs"/>
          <w:rtl/>
        </w:rPr>
        <w:t xml:space="preserve"> כל יהודי שספג אל תוכו את תודעת השואה</w:t>
      </w:r>
      <w:r>
        <w:rPr>
          <w:rFonts w:ascii="Arial" w:hAnsi="Arial" w:cs="Arial"/>
          <w:rtl/>
        </w:rPr>
        <w:t xml:space="preserve">. </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rtl/>
        </w:rPr>
        <w:t>המסר</w:t>
      </w:r>
      <w:r>
        <w:rPr>
          <w:rFonts w:ascii="Arial" w:hAnsi="Arial" w:cs="Arial"/>
          <w:rtl/>
        </w:rPr>
        <w:t xml:space="preserve"> שנותר על הקיר, כאמור, איננו שלם. הקורא איננו יודע מה רצתה חווה האם, </w:t>
      </w:r>
      <w:r>
        <w:rPr>
          <w:rFonts w:ascii="Arial" w:hAnsi="Arial" w:cs="Arial" w:hint="eastAsia"/>
          <w:rtl/>
        </w:rPr>
        <w:t>המובלת</w:t>
      </w:r>
      <w:r>
        <w:rPr>
          <w:rFonts w:ascii="Arial" w:hAnsi="Arial" w:cs="Arial"/>
          <w:rtl/>
        </w:rPr>
        <w:t xml:space="preserve"> עם בנה הבל, אל ההשמדה, למסור לקין בנה הגדול. האם המסר איננו שלם כי היא </w:t>
      </w:r>
      <w:r>
        <w:rPr>
          <w:rFonts w:ascii="Arial" w:hAnsi="Arial" w:cs="Arial" w:hint="eastAsia"/>
          <w:rtl/>
        </w:rPr>
        <w:t>נלקחה</w:t>
      </w:r>
      <w:r>
        <w:rPr>
          <w:rFonts w:ascii="Arial" w:hAnsi="Arial" w:cs="Arial"/>
          <w:rtl/>
        </w:rPr>
        <w:t xml:space="preserve"> אל מותה לפני שהספיקה להשלימו. או כי אין </w:t>
      </w:r>
      <w:r>
        <w:rPr>
          <w:rFonts w:ascii="Arial" w:hAnsi="Arial" w:cs="Arial" w:hint="cs"/>
          <w:rtl/>
        </w:rPr>
        <w:t xml:space="preserve">לה בעצם </w:t>
      </w:r>
      <w:r>
        <w:rPr>
          <w:rFonts w:ascii="Arial" w:hAnsi="Arial" w:cs="Arial"/>
          <w:rtl/>
        </w:rPr>
        <w:t>מה למסור?</w:t>
      </w:r>
      <w:r>
        <w:rPr>
          <w:rFonts w:ascii="Arial" w:hAnsi="Arial" w:cs="Arial" w:hint="cs"/>
          <w:rtl/>
        </w:rPr>
        <w:t xml:space="preserve"> נגמרו לה המילים?</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rtl/>
        </w:rPr>
        <w:t>כאן</w:t>
      </w:r>
      <w:r>
        <w:rPr>
          <w:rFonts w:ascii="Arial" w:hAnsi="Arial" w:cs="Arial"/>
          <w:rtl/>
        </w:rPr>
        <w:t xml:space="preserve"> </w:t>
      </w:r>
      <w:r>
        <w:rPr>
          <w:rFonts w:ascii="Arial" w:hAnsi="Arial" w:cs="Arial" w:hint="eastAsia"/>
          <w:rtl/>
        </w:rPr>
        <w:t>מובלט</w:t>
      </w:r>
      <w:r>
        <w:rPr>
          <w:rFonts w:ascii="Arial" w:hAnsi="Arial" w:cs="Arial"/>
          <w:rtl/>
        </w:rPr>
        <w:t xml:space="preserve"> היבט נוסף בשיר. מצד אחד, הסיטואציה העולה היא של משפחה, אם ובנה הצעיר, </w:t>
      </w:r>
      <w:r>
        <w:rPr>
          <w:rFonts w:ascii="Arial" w:hAnsi="Arial" w:cs="Arial" w:hint="eastAsia"/>
          <w:rtl/>
        </w:rPr>
        <w:t>דחוקה</w:t>
      </w:r>
      <w:r>
        <w:rPr>
          <w:rFonts w:ascii="Arial" w:hAnsi="Arial" w:cs="Arial"/>
          <w:rtl/>
        </w:rPr>
        <w:t xml:space="preserve"> בתוך הקרון עם עשרות בני אדם המובלים אל מותם. </w:t>
      </w:r>
      <w:r>
        <w:rPr>
          <w:rFonts w:ascii="Arial" w:hAnsi="Arial" w:cs="Arial" w:hint="cs"/>
          <w:rtl/>
        </w:rPr>
        <w:t>משפחה אחת מבין מ</w:t>
      </w:r>
      <w:r w:rsidR="00DB260F">
        <w:rPr>
          <w:rFonts w:ascii="Arial" w:hAnsi="Arial" w:cs="Arial" w:hint="cs"/>
          <w:rtl/>
        </w:rPr>
        <w:t>י</w:t>
      </w:r>
      <w:r>
        <w:rPr>
          <w:rFonts w:ascii="Arial" w:hAnsi="Arial" w:cs="Arial" w:hint="cs"/>
          <w:rtl/>
        </w:rPr>
        <w:t xml:space="preserve">ליונים של משפחות שהובלו כך אל מותם. אך </w:t>
      </w:r>
      <w:r>
        <w:rPr>
          <w:rFonts w:ascii="Arial" w:hAnsi="Arial" w:cs="Arial"/>
          <w:rtl/>
        </w:rPr>
        <w:t xml:space="preserve">השמות הם שמותיהם של </w:t>
      </w:r>
      <w:r>
        <w:rPr>
          <w:rFonts w:ascii="Arial" w:hAnsi="Arial" w:cs="Arial" w:hint="eastAsia"/>
          <w:rtl/>
        </w:rPr>
        <w:t>בני</w:t>
      </w:r>
      <w:r>
        <w:rPr>
          <w:rFonts w:ascii="Arial" w:hAnsi="Arial" w:cs="Arial"/>
          <w:rtl/>
        </w:rPr>
        <w:t xml:space="preserve"> המשפחה הראשונה בתולדות האנושות. משפחת האדם הראשון: </w:t>
      </w:r>
      <w:r>
        <w:rPr>
          <w:rFonts w:ascii="Arial" w:hAnsi="Arial" w:cs="Arial"/>
          <w:b/>
          <w:bCs/>
          <w:rtl/>
        </w:rPr>
        <w:t>חווה</w:t>
      </w:r>
      <w:r>
        <w:rPr>
          <w:rFonts w:ascii="Arial" w:hAnsi="Arial" w:cs="Arial"/>
          <w:rtl/>
        </w:rPr>
        <w:t xml:space="preserve"> - אם כל חי, , </w:t>
      </w:r>
      <w:r>
        <w:rPr>
          <w:rFonts w:ascii="Arial" w:hAnsi="Arial" w:cs="Arial"/>
          <w:b/>
          <w:bCs/>
          <w:rtl/>
        </w:rPr>
        <w:t xml:space="preserve">קין </w:t>
      </w:r>
      <w:r>
        <w:rPr>
          <w:rFonts w:ascii="Arial" w:hAnsi="Arial" w:cs="Arial" w:hint="cs"/>
          <w:rtl/>
        </w:rPr>
        <w:t xml:space="preserve">בן </w:t>
      </w:r>
      <w:r>
        <w:rPr>
          <w:rFonts w:ascii="Arial" w:hAnsi="Arial" w:cs="Arial"/>
          <w:b/>
          <w:bCs/>
          <w:rtl/>
        </w:rPr>
        <w:t>אדם</w:t>
      </w:r>
      <w:r>
        <w:rPr>
          <w:rFonts w:ascii="Arial" w:hAnsi="Arial" w:cs="Arial" w:hint="cs"/>
          <w:b/>
          <w:bCs/>
          <w:rtl/>
        </w:rPr>
        <w:t>,</w:t>
      </w:r>
      <w:r>
        <w:rPr>
          <w:rFonts w:ascii="Arial" w:hAnsi="Arial" w:cs="Arial" w:hint="eastAsia"/>
          <w:rtl/>
        </w:rPr>
        <w:t xml:space="preserve"> רוצח</w:t>
      </w:r>
      <w:r>
        <w:rPr>
          <w:rFonts w:ascii="Arial" w:hAnsi="Arial" w:cs="Arial"/>
          <w:rtl/>
        </w:rPr>
        <w:t xml:space="preserve"> </w:t>
      </w:r>
      <w:r>
        <w:rPr>
          <w:rFonts w:ascii="Arial" w:hAnsi="Arial" w:cs="Arial"/>
          <w:b/>
          <w:bCs/>
          <w:rtl/>
        </w:rPr>
        <w:t>הבל</w:t>
      </w:r>
      <w:r>
        <w:rPr>
          <w:rFonts w:ascii="Arial" w:hAnsi="Arial" w:cs="Arial"/>
          <w:rtl/>
        </w:rPr>
        <w:t xml:space="preserve"> אחיו. המשפחה הראשונה שבתוכה אירע גם הרצח הראשון בתולדות האנושות. הרצח </w:t>
      </w:r>
      <w:r>
        <w:rPr>
          <w:rFonts w:ascii="Arial" w:hAnsi="Arial" w:cs="Arial" w:hint="eastAsia"/>
          <w:rtl/>
        </w:rPr>
        <w:t>של</w:t>
      </w:r>
      <w:r>
        <w:rPr>
          <w:rFonts w:ascii="Arial" w:hAnsi="Arial" w:cs="Arial"/>
          <w:rtl/>
        </w:rPr>
        <w:t xml:space="preserve"> קין את הבל אחיו. </w:t>
      </w:r>
    </w:p>
    <w:p w:rsidR="001A6ABE" w:rsidRDefault="001A6ABE" w:rsidP="001A6ABE">
      <w:pPr>
        <w:jc w:val="both"/>
        <w:rPr>
          <w:rFonts w:ascii="Arial" w:hAnsi="Arial" w:cs="Arial"/>
          <w:rtl/>
        </w:rPr>
      </w:pPr>
    </w:p>
    <w:p w:rsidR="001A6ABE" w:rsidRDefault="001A6ABE" w:rsidP="001A6ABE">
      <w:pPr>
        <w:jc w:val="both"/>
        <w:rPr>
          <w:rFonts w:ascii="Arial" w:hAnsi="Arial" w:cs="Arial"/>
          <w:b/>
          <w:bCs/>
          <w:rtl/>
        </w:rPr>
      </w:pPr>
      <w:r>
        <w:rPr>
          <w:rFonts w:ascii="Arial" w:hAnsi="Arial" w:cs="Arial" w:hint="eastAsia"/>
          <w:b/>
          <w:bCs/>
          <w:rtl/>
        </w:rPr>
        <w:t>בספור</w:t>
      </w:r>
      <w:r>
        <w:rPr>
          <w:rFonts w:ascii="Arial" w:hAnsi="Arial" w:cs="Arial"/>
          <w:b/>
          <w:bCs/>
          <w:rtl/>
        </w:rPr>
        <w:t xml:space="preserve"> משפחה זה, מקופלת הטרגדיה האנושית</w:t>
      </w:r>
      <w:r>
        <w:rPr>
          <w:rFonts w:ascii="Arial" w:hAnsi="Arial" w:cs="Arial" w:hint="cs"/>
          <w:b/>
          <w:bCs/>
          <w:rtl/>
        </w:rPr>
        <w:t xml:space="preserve"> לדורות</w:t>
      </w:r>
      <w:r>
        <w:rPr>
          <w:rFonts w:ascii="Arial" w:hAnsi="Arial" w:cs="Arial"/>
          <w:b/>
          <w:bCs/>
          <w:rtl/>
        </w:rPr>
        <w:t>:</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rtl/>
        </w:rPr>
        <w:t>אני</w:t>
      </w:r>
      <w:r>
        <w:rPr>
          <w:rFonts w:ascii="Arial" w:hAnsi="Arial" w:cs="Arial"/>
          <w:rtl/>
        </w:rPr>
        <w:t xml:space="preserve"> </w:t>
      </w:r>
      <w:r>
        <w:rPr>
          <w:rFonts w:ascii="Arial" w:hAnsi="Arial" w:cs="Arial" w:hint="eastAsia"/>
          <w:rtl/>
        </w:rPr>
        <w:t>חוה</w:t>
      </w:r>
    </w:p>
    <w:p w:rsidR="001A6ABE" w:rsidRDefault="001A6ABE" w:rsidP="001A6ABE">
      <w:pPr>
        <w:jc w:val="both"/>
        <w:rPr>
          <w:rFonts w:ascii="Arial" w:hAnsi="Arial" w:cs="Arial"/>
          <w:b/>
          <w:bCs/>
          <w:rtl/>
        </w:rPr>
      </w:pPr>
      <w:r>
        <w:rPr>
          <w:rFonts w:ascii="Arial" w:hAnsi="Arial" w:cs="Arial" w:hint="eastAsia"/>
          <w:rtl/>
        </w:rPr>
        <w:t>עם</w:t>
      </w:r>
      <w:r>
        <w:rPr>
          <w:rFonts w:ascii="Arial" w:hAnsi="Arial" w:cs="Arial"/>
          <w:rtl/>
        </w:rPr>
        <w:t xml:space="preserve"> </w:t>
      </w:r>
      <w:r>
        <w:rPr>
          <w:rFonts w:ascii="Arial" w:hAnsi="Arial" w:cs="Arial" w:hint="eastAsia"/>
          <w:rtl/>
        </w:rPr>
        <w:t>הבל</w:t>
      </w:r>
      <w:r>
        <w:rPr>
          <w:rFonts w:ascii="Arial" w:hAnsi="Arial" w:cs="Arial"/>
          <w:b/>
          <w:bCs/>
          <w:rtl/>
        </w:rPr>
        <w:t xml:space="preserve"> </w:t>
      </w:r>
      <w:r>
        <w:rPr>
          <w:rFonts w:ascii="Arial" w:hAnsi="Arial" w:cs="Arial" w:hint="eastAsia"/>
          <w:b/>
          <w:bCs/>
          <w:rtl/>
        </w:rPr>
        <w:t>בני</w:t>
      </w:r>
    </w:p>
    <w:p w:rsidR="001A6ABE" w:rsidRDefault="001A6ABE" w:rsidP="001A6ABE">
      <w:pPr>
        <w:jc w:val="both"/>
        <w:rPr>
          <w:rFonts w:ascii="Arial" w:hAnsi="Arial" w:cs="Arial"/>
          <w:b/>
          <w:bCs/>
          <w:rtl/>
        </w:rPr>
      </w:pPr>
      <w:r>
        <w:rPr>
          <w:rFonts w:ascii="Arial" w:hAnsi="Arial" w:cs="Arial" w:hint="eastAsia"/>
          <w:rtl/>
        </w:rPr>
        <w:t>אם</w:t>
      </w:r>
      <w:r>
        <w:rPr>
          <w:rFonts w:ascii="Arial" w:hAnsi="Arial" w:cs="Arial"/>
          <w:rtl/>
        </w:rPr>
        <w:t xml:space="preserve"> </w:t>
      </w:r>
      <w:r>
        <w:rPr>
          <w:rFonts w:ascii="Arial" w:hAnsi="Arial" w:cs="Arial" w:hint="eastAsia"/>
          <w:rtl/>
        </w:rPr>
        <w:t>תראו</w:t>
      </w:r>
      <w:r>
        <w:rPr>
          <w:rFonts w:ascii="Arial" w:hAnsi="Arial" w:cs="Arial"/>
          <w:rtl/>
        </w:rPr>
        <w:t xml:space="preserve"> את</w:t>
      </w:r>
      <w:r>
        <w:rPr>
          <w:rFonts w:ascii="Arial" w:hAnsi="Arial" w:cs="Arial"/>
          <w:b/>
          <w:bCs/>
          <w:rtl/>
        </w:rPr>
        <w:t xml:space="preserve"> </w:t>
      </w:r>
      <w:r>
        <w:rPr>
          <w:rFonts w:ascii="Arial" w:hAnsi="Arial" w:cs="Arial" w:hint="eastAsia"/>
          <w:b/>
          <w:bCs/>
          <w:rtl/>
        </w:rPr>
        <w:t>בני</w:t>
      </w:r>
      <w:r>
        <w:rPr>
          <w:rFonts w:ascii="Arial" w:hAnsi="Arial" w:cs="Arial"/>
          <w:b/>
          <w:bCs/>
          <w:rtl/>
        </w:rPr>
        <w:t xml:space="preserve"> הגדול </w:t>
      </w:r>
    </w:p>
    <w:p w:rsidR="001A6ABE" w:rsidRDefault="001A6ABE" w:rsidP="001A6ABE">
      <w:pPr>
        <w:jc w:val="both"/>
        <w:rPr>
          <w:rFonts w:ascii="Arial" w:hAnsi="Arial" w:cs="Arial"/>
          <w:rtl/>
        </w:rPr>
      </w:pPr>
      <w:r>
        <w:rPr>
          <w:rFonts w:ascii="Arial" w:hAnsi="Arial" w:cs="Arial" w:hint="eastAsia"/>
          <w:b/>
          <w:bCs/>
          <w:rtl/>
        </w:rPr>
        <w:t>קין</w:t>
      </w:r>
      <w:r>
        <w:rPr>
          <w:rFonts w:ascii="Arial" w:hAnsi="Arial" w:cs="Arial"/>
          <w:b/>
          <w:bCs/>
          <w:rtl/>
        </w:rPr>
        <w:t xml:space="preserve"> בן אדם</w:t>
      </w:r>
      <w:r>
        <w:rPr>
          <w:rFonts w:ascii="Arial" w:hAnsi="Arial" w:cs="Arial"/>
          <w:rtl/>
        </w:rPr>
        <w:t xml:space="preserve"> </w:t>
      </w:r>
    </w:p>
    <w:p w:rsidR="001A6ABE" w:rsidRDefault="001A6ABE" w:rsidP="001A6ABE">
      <w:pPr>
        <w:jc w:val="both"/>
        <w:rPr>
          <w:rFonts w:ascii="Arial" w:hAnsi="Arial" w:cs="Arial"/>
          <w:rtl/>
        </w:rPr>
      </w:pPr>
      <w:r>
        <w:rPr>
          <w:rFonts w:ascii="Arial" w:hAnsi="Arial" w:cs="Arial" w:hint="eastAsia"/>
          <w:rtl/>
        </w:rPr>
        <w:t>תגידו</w:t>
      </w:r>
      <w:r>
        <w:rPr>
          <w:rFonts w:ascii="Arial" w:hAnsi="Arial" w:cs="Arial"/>
          <w:rtl/>
        </w:rPr>
        <w:t xml:space="preserve"> לו שאני</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rtl/>
        </w:rPr>
        <w:lastRenderedPageBreak/>
        <w:t>האם</w:t>
      </w:r>
      <w:r>
        <w:rPr>
          <w:rFonts w:ascii="Arial" w:hAnsi="Arial" w:cs="Arial"/>
          <w:rtl/>
        </w:rPr>
        <w:t xml:space="preserve"> </w:t>
      </w:r>
      <w:r>
        <w:rPr>
          <w:rFonts w:ascii="Arial" w:hAnsi="Arial" w:cs="Arial" w:hint="eastAsia"/>
          <w:rtl/>
        </w:rPr>
        <w:t>יש</w:t>
      </w:r>
      <w:r>
        <w:rPr>
          <w:rFonts w:ascii="Arial" w:hAnsi="Arial" w:cs="Arial"/>
          <w:rtl/>
        </w:rPr>
        <w:t xml:space="preserve"> מה לומר לקין רוצח אחיו הבל? </w:t>
      </w:r>
    </w:p>
    <w:p w:rsidR="001A6ABE" w:rsidRDefault="001A6ABE" w:rsidP="001A6ABE">
      <w:pPr>
        <w:jc w:val="both"/>
        <w:rPr>
          <w:rFonts w:ascii="Arial" w:hAnsi="Arial" w:cs="Arial"/>
          <w:rtl/>
        </w:rPr>
      </w:pPr>
    </w:p>
    <w:p w:rsidR="001A6ABE" w:rsidRDefault="001A6ABE" w:rsidP="001A6ABE">
      <w:pPr>
        <w:jc w:val="both"/>
        <w:rPr>
          <w:rFonts w:ascii="Arial" w:hAnsi="Arial" w:cs="Arial"/>
          <w:rtl/>
        </w:rPr>
      </w:pPr>
      <w:r>
        <w:rPr>
          <w:rFonts w:ascii="Arial" w:hAnsi="Arial" w:cs="Arial"/>
          <w:rtl/>
        </w:rPr>
        <w:t>השיר נקטע.</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b/>
          <w:bCs/>
          <w:rtl/>
        </w:rPr>
        <w:t>הלקח</w:t>
      </w:r>
      <w:r>
        <w:rPr>
          <w:rFonts w:ascii="Arial" w:hAnsi="Arial" w:cs="Arial"/>
          <w:b/>
          <w:bCs/>
          <w:rtl/>
        </w:rPr>
        <w:t>,</w:t>
      </w:r>
      <w:r>
        <w:rPr>
          <w:rFonts w:ascii="Arial" w:hAnsi="Arial" w:cs="Arial"/>
          <w:rtl/>
        </w:rPr>
        <w:t xml:space="preserve"> אתו נשאר הקורא הוא לקח אנושי, אוניברסלי. </w:t>
      </w:r>
      <w:r>
        <w:rPr>
          <w:rFonts w:ascii="Arial" w:hAnsi="Arial" w:cs="Arial" w:hint="cs"/>
          <w:b/>
          <w:bCs/>
          <w:rtl/>
        </w:rPr>
        <w:t>גם ה</w:t>
      </w:r>
      <w:r>
        <w:rPr>
          <w:rFonts w:ascii="Arial" w:hAnsi="Arial" w:cs="Arial"/>
          <w:b/>
          <w:bCs/>
          <w:rtl/>
        </w:rPr>
        <w:t>רוצח ו</w:t>
      </w:r>
      <w:r>
        <w:rPr>
          <w:rFonts w:ascii="Arial" w:hAnsi="Arial" w:cs="Arial" w:hint="cs"/>
          <w:b/>
          <w:bCs/>
          <w:rtl/>
        </w:rPr>
        <w:t xml:space="preserve">גם </w:t>
      </w:r>
      <w:r>
        <w:rPr>
          <w:rFonts w:ascii="Arial" w:hAnsi="Arial" w:cs="Arial"/>
          <w:b/>
          <w:bCs/>
          <w:rtl/>
        </w:rPr>
        <w:t>הקורבן הם אחים</w:t>
      </w:r>
      <w:r>
        <w:rPr>
          <w:rFonts w:ascii="Arial" w:hAnsi="Arial" w:cs="Arial"/>
          <w:rtl/>
        </w:rPr>
        <w:t>,</w:t>
      </w:r>
      <w:r>
        <w:rPr>
          <w:rFonts w:ascii="Arial" w:hAnsi="Arial" w:cs="Arial" w:hint="cs"/>
          <w:rtl/>
        </w:rPr>
        <w:t xml:space="preserve"> </w:t>
      </w:r>
      <w:r>
        <w:rPr>
          <w:rFonts w:ascii="Arial" w:hAnsi="Arial" w:cs="Arial" w:hint="cs"/>
          <w:b/>
          <w:bCs/>
          <w:rtl/>
        </w:rPr>
        <w:t>בני חוה ואדם</w:t>
      </w:r>
      <w:r>
        <w:rPr>
          <w:rFonts w:ascii="Arial" w:hAnsi="Arial" w:cs="Arial" w:hint="cs"/>
          <w:rtl/>
        </w:rPr>
        <w:t xml:space="preserve">. </w:t>
      </w:r>
      <w:r>
        <w:rPr>
          <w:rFonts w:ascii="Arial" w:hAnsi="Arial" w:cs="Arial"/>
          <w:rtl/>
        </w:rPr>
        <w:t xml:space="preserve"> </w:t>
      </w:r>
      <w:r>
        <w:rPr>
          <w:rFonts w:ascii="Arial" w:hAnsi="Arial" w:cs="Arial" w:hint="eastAsia"/>
          <w:rtl/>
        </w:rPr>
        <w:t>היהודים</w:t>
      </w:r>
      <w:r>
        <w:rPr>
          <w:rFonts w:ascii="Arial" w:hAnsi="Arial" w:cs="Arial"/>
          <w:rtl/>
        </w:rPr>
        <w:t xml:space="preserve"> - הקורבנות, הגרמנים- הרוצחים , </w:t>
      </w:r>
      <w:r>
        <w:rPr>
          <w:rFonts w:ascii="Arial" w:hAnsi="Arial" w:cs="Arial"/>
          <w:b/>
          <w:bCs/>
          <w:rtl/>
        </w:rPr>
        <w:t>כולם בני אדם וחווה</w:t>
      </w:r>
      <w:r>
        <w:rPr>
          <w:rFonts w:ascii="Arial" w:hAnsi="Arial" w:cs="Arial"/>
          <w:rtl/>
        </w:rPr>
        <w:t xml:space="preserve">. </w:t>
      </w:r>
    </w:p>
    <w:p w:rsidR="001A6ABE" w:rsidRDefault="001A6ABE" w:rsidP="001A6ABE">
      <w:pPr>
        <w:jc w:val="both"/>
        <w:rPr>
          <w:rFonts w:ascii="Arial" w:hAnsi="Arial" w:cs="Arial"/>
          <w:rtl/>
        </w:rPr>
      </w:pPr>
    </w:p>
    <w:p w:rsidR="001A6ABE" w:rsidRDefault="001A6ABE" w:rsidP="001A6ABE">
      <w:pPr>
        <w:jc w:val="both"/>
        <w:rPr>
          <w:rFonts w:ascii="Arial" w:hAnsi="Arial" w:cs="Arial"/>
          <w:rtl/>
        </w:rPr>
      </w:pPr>
      <w:r>
        <w:rPr>
          <w:rFonts w:ascii="Arial" w:hAnsi="Arial" w:cs="Arial" w:hint="eastAsia"/>
          <w:rtl/>
        </w:rPr>
        <w:t>זוהי</w:t>
      </w:r>
      <w:r>
        <w:rPr>
          <w:rFonts w:ascii="Arial" w:hAnsi="Arial" w:cs="Arial"/>
          <w:rtl/>
        </w:rPr>
        <w:t xml:space="preserve"> הצוואה שמותירה אחריה חווה באותה עדות מטושטשת שנותרה על קיר הקרון. </w:t>
      </w:r>
      <w:r>
        <w:rPr>
          <w:rFonts w:ascii="Arial" w:hAnsi="Arial" w:cs="Arial" w:hint="eastAsia"/>
          <w:rtl/>
        </w:rPr>
        <w:t>זה</w:t>
      </w:r>
      <w:r>
        <w:rPr>
          <w:rFonts w:ascii="Arial" w:hAnsi="Arial" w:cs="Arial"/>
          <w:rtl/>
        </w:rPr>
        <w:t xml:space="preserve"> מה שצריך לנצור בזיכרון. הנרצח הוא בן אדם, הרוצח הוא בן אדם, את שניהם מבכה האם </w:t>
      </w:r>
      <w:r>
        <w:rPr>
          <w:rFonts w:ascii="Arial" w:hAnsi="Arial" w:cs="Arial" w:hint="eastAsia"/>
          <w:rtl/>
        </w:rPr>
        <w:t>חווה</w:t>
      </w:r>
      <w:r>
        <w:rPr>
          <w:rFonts w:ascii="Arial" w:hAnsi="Arial" w:cs="Arial"/>
          <w:rtl/>
        </w:rPr>
        <w:t>.</w:t>
      </w:r>
    </w:p>
    <w:p w:rsidR="001A6ABE" w:rsidRDefault="001A6ABE" w:rsidP="001A6ABE">
      <w:pPr>
        <w:jc w:val="both"/>
        <w:rPr>
          <w:rFonts w:ascii="Arial" w:hAnsi="Arial" w:cs="Arial"/>
          <w:rtl/>
        </w:rPr>
      </w:pPr>
    </w:p>
    <w:p w:rsidR="001A6ABE" w:rsidRDefault="001A6ABE" w:rsidP="001A6ABE">
      <w:pPr>
        <w:jc w:val="both"/>
        <w:rPr>
          <w:rFonts w:ascii="Arial" w:hAnsi="Arial" w:cs="Arial"/>
          <w:b/>
          <w:bCs/>
          <w:rtl/>
        </w:rPr>
      </w:pPr>
      <w:r>
        <w:rPr>
          <w:rFonts w:ascii="Arial" w:hAnsi="Arial" w:cs="Arial" w:hint="eastAsia"/>
          <w:rtl/>
        </w:rPr>
        <w:t>השיר</w:t>
      </w:r>
      <w:r>
        <w:rPr>
          <w:rFonts w:ascii="Arial" w:hAnsi="Arial" w:cs="Arial"/>
          <w:rtl/>
        </w:rPr>
        <w:t xml:space="preserve"> אמנם טעון במשמעויות הקושרות אותו לאירוע אחד: השואה. אך האמירה </w:t>
      </w:r>
      <w:r>
        <w:rPr>
          <w:rFonts w:ascii="Arial" w:hAnsi="Arial" w:cs="Arial" w:hint="eastAsia"/>
          <w:rtl/>
        </w:rPr>
        <w:t>הבוקעת</w:t>
      </w:r>
      <w:r>
        <w:rPr>
          <w:rFonts w:ascii="Arial" w:hAnsi="Arial" w:cs="Arial"/>
          <w:rtl/>
        </w:rPr>
        <w:t xml:space="preserve"> ממנו היא על זמנית, אוניברסלית, אמירה על האדם. אם יש איזשהו לקח מהשואה הרי </w:t>
      </w:r>
      <w:r>
        <w:rPr>
          <w:rFonts w:ascii="Arial" w:hAnsi="Arial" w:cs="Arial" w:hint="eastAsia"/>
          <w:rtl/>
        </w:rPr>
        <w:t>הוא</w:t>
      </w:r>
      <w:r>
        <w:rPr>
          <w:rFonts w:ascii="Arial" w:hAnsi="Arial" w:cs="Arial"/>
          <w:rtl/>
        </w:rPr>
        <w:t xml:space="preserve">  </w:t>
      </w:r>
      <w:r>
        <w:rPr>
          <w:rFonts w:ascii="Arial" w:hAnsi="Arial" w:cs="Arial" w:hint="eastAsia"/>
          <w:rtl/>
        </w:rPr>
        <w:t>המחויבות</w:t>
      </w:r>
      <w:r>
        <w:rPr>
          <w:rFonts w:ascii="Arial" w:hAnsi="Arial" w:cs="Arial"/>
          <w:rtl/>
        </w:rPr>
        <w:t xml:space="preserve"> שלנו  </w:t>
      </w:r>
      <w:r>
        <w:rPr>
          <w:rFonts w:ascii="Arial" w:hAnsi="Arial" w:cs="Arial" w:hint="eastAsia"/>
          <w:rtl/>
        </w:rPr>
        <w:t>לזכור</w:t>
      </w:r>
      <w:r>
        <w:rPr>
          <w:rFonts w:ascii="Arial" w:hAnsi="Arial" w:cs="Arial"/>
          <w:rtl/>
        </w:rPr>
        <w:t xml:space="preserve"> </w:t>
      </w:r>
      <w:r>
        <w:rPr>
          <w:rFonts w:ascii="Arial" w:hAnsi="Arial" w:cs="Arial" w:hint="eastAsia"/>
          <w:b/>
          <w:bCs/>
          <w:rtl/>
        </w:rPr>
        <w:t>שכולם</w:t>
      </w:r>
      <w:r>
        <w:rPr>
          <w:rFonts w:ascii="Arial" w:hAnsi="Arial" w:cs="Arial"/>
          <w:b/>
          <w:bCs/>
          <w:rtl/>
        </w:rPr>
        <w:t xml:space="preserve"> היו בני </w:t>
      </w:r>
      <w:r>
        <w:rPr>
          <w:rFonts w:ascii="Arial" w:hAnsi="Arial" w:cs="Arial" w:hint="eastAsia"/>
          <w:b/>
          <w:bCs/>
          <w:rtl/>
        </w:rPr>
        <w:t>אדם</w:t>
      </w:r>
      <w:r>
        <w:rPr>
          <w:rFonts w:ascii="Arial" w:hAnsi="Arial" w:cs="Arial"/>
          <w:b/>
          <w:bCs/>
          <w:rtl/>
        </w:rPr>
        <w:t>.</w:t>
      </w:r>
    </w:p>
    <w:p w:rsidR="001A6ABE" w:rsidRDefault="001A6ABE" w:rsidP="001A6ABE">
      <w:pPr>
        <w:jc w:val="both"/>
        <w:rPr>
          <w:rFonts w:ascii="Arial" w:hAnsi="Arial" w:cs="Arial"/>
          <w:rtl/>
        </w:rPr>
      </w:pPr>
      <w:r>
        <w:rPr>
          <w:rFonts w:ascii="Arial" w:hAnsi="Arial" w:cs="Arial" w:hint="eastAsia"/>
          <w:rtl/>
        </w:rPr>
        <w:t> </w:t>
      </w:r>
    </w:p>
    <w:p w:rsidR="001A6ABE" w:rsidRDefault="001A6ABE" w:rsidP="001A6ABE">
      <w:pPr>
        <w:jc w:val="both"/>
        <w:rPr>
          <w:rFonts w:ascii="Arial" w:hAnsi="Arial" w:cs="Arial"/>
          <w:rtl/>
        </w:rPr>
      </w:pPr>
      <w:r>
        <w:rPr>
          <w:rFonts w:ascii="Arial" w:hAnsi="Arial" w:cs="Arial" w:hint="eastAsia"/>
          <w:rtl/>
        </w:rPr>
        <w:t>כאמור</w:t>
      </w:r>
      <w:r>
        <w:rPr>
          <w:rFonts w:ascii="Arial" w:hAnsi="Arial" w:cs="Arial"/>
          <w:rtl/>
        </w:rPr>
        <w:t xml:space="preserve"> זהו שיר קצרצר, משפט אחד קטוע, בן שש שורות, בסך </w:t>
      </w:r>
      <w:proofErr w:type="spellStart"/>
      <w:r>
        <w:rPr>
          <w:rFonts w:ascii="Arial" w:hAnsi="Arial" w:cs="Arial"/>
          <w:rtl/>
        </w:rPr>
        <w:t>הכל</w:t>
      </w:r>
      <w:proofErr w:type="spellEnd"/>
      <w:r>
        <w:rPr>
          <w:rFonts w:ascii="Arial" w:hAnsi="Arial" w:cs="Arial"/>
          <w:rtl/>
        </w:rPr>
        <w:t xml:space="preserve"> תשע עשרה מילים, </w:t>
      </w:r>
      <w:r>
        <w:rPr>
          <w:rFonts w:ascii="Arial" w:hAnsi="Arial" w:cs="Arial" w:hint="eastAsia"/>
          <w:rtl/>
        </w:rPr>
        <w:t>הנושא</w:t>
      </w:r>
      <w:r>
        <w:rPr>
          <w:rFonts w:ascii="Arial" w:hAnsi="Arial" w:cs="Arial"/>
          <w:rtl/>
        </w:rPr>
        <w:t xml:space="preserve"> בחובו משמעות אוניברסלית החורגת מגבולות של זמן ומקום </w:t>
      </w:r>
      <w:r>
        <w:rPr>
          <w:rFonts w:ascii="Arial" w:hAnsi="Arial" w:cs="Arial" w:hint="eastAsia"/>
          <w:rtl/>
        </w:rPr>
        <w:t>מסוימים</w:t>
      </w:r>
      <w:r>
        <w:rPr>
          <w:rFonts w:ascii="Arial" w:hAnsi="Arial" w:cs="Arial"/>
          <w:rtl/>
        </w:rPr>
        <w:t>.</w:t>
      </w:r>
    </w:p>
    <w:p w:rsidR="001A6ABE" w:rsidRDefault="001A6ABE" w:rsidP="001A6ABE">
      <w:pPr>
        <w:jc w:val="both"/>
        <w:rPr>
          <w:rFonts w:ascii="Arial" w:hAnsi="Arial" w:cs="Arial"/>
          <w:rtl/>
        </w:rPr>
      </w:pPr>
      <w:r>
        <w:rPr>
          <w:rFonts w:ascii="Arial" w:hAnsi="Arial" w:cs="Arial" w:hint="eastAsia"/>
          <w:rtl/>
        </w:rPr>
        <w:t> </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 xml:space="preserve">השיר הוא  משפט מורכב שיש לו פסוקית מושא מורכבת. "כתוב" הוא צורה סבילה. הסבילים מספרים עובדות ואינם מוסרים מי </w:t>
      </w:r>
      <w:proofErr w:type="spellStart"/>
      <w:r w:rsidRPr="005E60D9">
        <w:rPr>
          <w:rFonts w:asciiTheme="minorBidi" w:hAnsiTheme="minorBidi" w:cstheme="minorBidi"/>
          <w:rtl/>
        </w:rPr>
        <w:t>עשאום</w:t>
      </w:r>
      <w:proofErr w:type="spellEnd"/>
      <w:r w:rsidRPr="005E60D9">
        <w:rPr>
          <w:rFonts w:asciiTheme="minorBidi" w:hAnsiTheme="minorBidi" w:cstheme="minorBidi"/>
          <w:rtl/>
        </w:rPr>
        <w:t xml:space="preserve">. </w:t>
      </w:r>
      <w:proofErr w:type="spellStart"/>
      <w:r w:rsidRPr="005E60D9">
        <w:rPr>
          <w:rFonts w:asciiTheme="minorBidi" w:hAnsiTheme="minorBidi" w:cstheme="minorBidi"/>
          <w:rtl/>
        </w:rPr>
        <w:t>ובענין</w:t>
      </w:r>
      <w:proofErr w:type="spellEnd"/>
      <w:r w:rsidRPr="005E60D9">
        <w:rPr>
          <w:rFonts w:asciiTheme="minorBidi" w:hAnsiTheme="minorBidi" w:cstheme="minorBidi"/>
          <w:rtl/>
        </w:rPr>
        <w:t xml:space="preserve"> השיר אין יודעים מי כתב את המשפט הע</w:t>
      </w:r>
      <w:r w:rsidR="00DB260F">
        <w:rPr>
          <w:rFonts w:asciiTheme="minorBidi" w:hAnsiTheme="minorBidi" w:cstheme="minorBidi" w:hint="cs"/>
          <w:rtl/>
        </w:rPr>
        <w:t>י</w:t>
      </w:r>
      <w:r w:rsidRPr="005E60D9">
        <w:rPr>
          <w:rFonts w:asciiTheme="minorBidi" w:hAnsiTheme="minorBidi" w:cstheme="minorBidi"/>
          <w:rtl/>
        </w:rPr>
        <w:t>קרי, "כתוב..</w:t>
      </w:r>
      <w:r w:rsidR="0033350B">
        <w:rPr>
          <w:rFonts w:asciiTheme="minorBidi" w:hAnsiTheme="minorBidi" w:cstheme="minorBidi" w:hint="cs"/>
          <w:rtl/>
        </w:rPr>
        <w:t xml:space="preserve"> </w:t>
      </w:r>
      <w:r w:rsidRPr="005E60D9">
        <w:rPr>
          <w:rFonts w:asciiTheme="minorBidi" w:hAnsiTheme="minorBidi" w:cstheme="minorBidi"/>
          <w:rtl/>
        </w:rPr>
        <w:t>החתום", אולי יד נעלמה. אבל ברור שמשפט המושא המורכב, "כאן...שאני...", נכתב על ידי המשולחת אל מותה ואם כן המשורר בחר להבדיל בין המשפט הראשון והמשפט השני על ידי צורות דקדוקיות. כתוב... מחד,  ותראו... תגידו... מאידך,  אולי כדי לומר, שהכתוב נכתב על ידי הנשלח אל מותו בקרונות ותוכנו מופנה לאחרים הנשלחים כמותו אל מותם וגם אל השולח יהודים בקרונות, כלומר אומות העולם. וכך סברו אחדים, שלקח השיר אוניברסלי ומופנה אל כל האומות.</w:t>
      </w:r>
    </w:p>
    <w:p w:rsidR="001A6ABE" w:rsidRPr="005E60D9" w:rsidRDefault="001A6ABE" w:rsidP="005E60D9">
      <w:pPr>
        <w:autoSpaceDE w:val="0"/>
        <w:autoSpaceDN w:val="0"/>
        <w:adjustRightInd w:val="0"/>
        <w:spacing w:line="360" w:lineRule="auto"/>
        <w:ind w:left="-341" w:hanging="43"/>
        <w:rPr>
          <w:rFonts w:asciiTheme="minorBidi" w:hAnsiTheme="minorBidi" w:cstheme="minorBidi"/>
          <w:strike/>
          <w:rtl/>
        </w:rPr>
      </w:pPr>
      <w:r w:rsidRPr="005E60D9">
        <w:rPr>
          <w:rFonts w:asciiTheme="minorBidi" w:hAnsiTheme="minorBidi" w:cstheme="minorBidi"/>
          <w:rtl/>
        </w:rPr>
        <w:t xml:space="preserve">פסוקית המושא, המשפט השני, הוא תוכן השיר, מניחה לפנינו משפט מהוסס, בעיקר בגלל הסוף הקטוע. ההתחלה "אני חוה עם בני הבל" היא הכרזה, המפנה אותנו אל המשפחה הראשונה בספר בראשית, שבכורם קין רצח את הבל אחיו! אני, אומרת היא, בין אם יש בכוחי להשתמט מן הגורל ובין אם לאו, מקומי מקום, מעמדי מעמד, אף אם יפשעו נגדי, אף אם ירצחוני. </w:t>
      </w:r>
      <w:proofErr w:type="spellStart"/>
      <w:r w:rsidRPr="005E60D9">
        <w:rPr>
          <w:rFonts w:asciiTheme="minorBidi" w:hAnsiTheme="minorBidi" w:cstheme="minorBidi"/>
          <w:rtl/>
        </w:rPr>
        <w:t>כח</w:t>
      </w:r>
      <w:proofErr w:type="spellEnd"/>
      <w:r w:rsidRPr="005E60D9">
        <w:rPr>
          <w:rFonts w:asciiTheme="minorBidi" w:hAnsiTheme="minorBidi" w:cstheme="minorBidi"/>
          <w:rtl/>
        </w:rPr>
        <w:t xml:space="preserve"> רב יש בפתיחה כזו. כל </w:t>
      </w:r>
      <w:proofErr w:type="spellStart"/>
      <w:r w:rsidRPr="005E60D9">
        <w:rPr>
          <w:rFonts w:asciiTheme="minorBidi" w:hAnsiTheme="minorBidi" w:cstheme="minorBidi"/>
          <w:rtl/>
        </w:rPr>
        <w:t>הכח</w:t>
      </w:r>
      <w:proofErr w:type="spellEnd"/>
      <w:r w:rsidRPr="005E60D9">
        <w:rPr>
          <w:rFonts w:asciiTheme="minorBidi" w:hAnsiTheme="minorBidi" w:cstheme="minorBidi"/>
          <w:rtl/>
        </w:rPr>
        <w:t xml:space="preserve"> מצטבר ובא מן המלה "אני", וכמו מלכים ושליטים הפותחים פקודות והכרזות במלה "אני", כי </w:t>
      </w:r>
      <w:proofErr w:type="spellStart"/>
      <w:r w:rsidRPr="005E60D9">
        <w:rPr>
          <w:rFonts w:asciiTheme="minorBidi" w:hAnsiTheme="minorBidi" w:cstheme="minorBidi"/>
          <w:rtl/>
        </w:rPr>
        <w:t>כח</w:t>
      </w:r>
      <w:proofErr w:type="spellEnd"/>
      <w:r w:rsidRPr="005E60D9">
        <w:rPr>
          <w:rFonts w:asciiTheme="minorBidi" w:hAnsiTheme="minorBidi" w:cstheme="minorBidi"/>
          <w:rtl/>
        </w:rPr>
        <w:t xml:space="preserve"> הפקודה וההכרזה בא מן המלה אני. ובצד</w:t>
      </w:r>
      <w:r w:rsidR="00DB260F">
        <w:rPr>
          <w:rFonts w:asciiTheme="minorBidi" w:hAnsiTheme="minorBidi" w:cstheme="minorBidi" w:hint="cs"/>
          <w:rtl/>
        </w:rPr>
        <w:t xml:space="preserve"> </w:t>
      </w:r>
      <w:r w:rsidRPr="005E60D9">
        <w:rPr>
          <w:rFonts w:asciiTheme="minorBidi" w:hAnsiTheme="minorBidi" w:cstheme="minorBidi"/>
          <w:rtl/>
        </w:rPr>
        <w:t>ההכרזה באה בקשה, "אם תראו את בני הגדול קין בן אדם, תגידו לו, שאני"</w:t>
      </w:r>
      <w:r w:rsidR="005E60D9">
        <w:rPr>
          <w:rFonts w:asciiTheme="minorBidi" w:hAnsiTheme="minorBidi" w:cstheme="minorBidi"/>
          <w:strike/>
          <w:rtl/>
        </w:rPr>
        <w:t xml:space="preserve"> </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המשפחה בשיר ובמקרא</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proofErr w:type="spellStart"/>
      <w:r w:rsidRPr="0033350B">
        <w:rPr>
          <w:rFonts w:asciiTheme="minorBidi" w:hAnsiTheme="minorBidi" w:cstheme="minorBidi"/>
          <w:b/>
          <w:bCs/>
          <w:rtl/>
        </w:rPr>
        <w:t>אשה</w:t>
      </w:r>
      <w:proofErr w:type="spellEnd"/>
      <w:r w:rsidRPr="0033350B">
        <w:rPr>
          <w:rFonts w:asciiTheme="minorBidi" w:hAnsiTheme="minorBidi" w:cstheme="minorBidi"/>
          <w:b/>
          <w:bCs/>
          <w:rtl/>
        </w:rPr>
        <w:t xml:space="preserve"> אחת ושלושה גברים</w:t>
      </w:r>
      <w:r w:rsidRPr="005E60D9">
        <w:rPr>
          <w:rFonts w:asciiTheme="minorBidi" w:hAnsiTheme="minorBidi" w:cstheme="minorBidi"/>
          <w:rtl/>
        </w:rPr>
        <w:t xml:space="preserve">, זו היא כל ההתרחשות בשיר. האם ובנה הבל נמצאים בקרון והבן קין ואביו מחוצה לו. אין כאן תיאור של מאבק כי אם פער של מקום. לא כך הוא במקרא. אדם וחוה  הם אב ואם לקין ולהבל. הבנים נאבקים וקין הורג את הבל. </w:t>
      </w:r>
      <w:r w:rsidRPr="0033350B">
        <w:rPr>
          <w:rFonts w:asciiTheme="minorBidi" w:hAnsiTheme="minorBidi" w:cstheme="minorBidi"/>
          <w:b/>
          <w:bCs/>
          <w:rtl/>
        </w:rPr>
        <w:t>המאבק הוא אך בין עצמם. ההורים אינם מעורבים בו</w:t>
      </w:r>
      <w:r w:rsidRPr="005E60D9">
        <w:rPr>
          <w:rFonts w:asciiTheme="minorBidi" w:hAnsiTheme="minorBidi" w:cstheme="minorBidi"/>
          <w:rtl/>
        </w:rPr>
        <w:t xml:space="preserve">. ואחר שיירצח הבל "יתמודד" קין עם הקב"ה על המעשה ולא יוכל לו. ואחר כך יחזרו ההורים ויקימו שוב את העולם בלידת שת. ועיין המאמר, "קין, למך ואחריתם", הגיגי הגבעה ג, שנתון המכללה הדתית לחינוך גבעת </w:t>
      </w:r>
      <w:proofErr w:type="spellStart"/>
      <w:r w:rsidRPr="005E60D9">
        <w:rPr>
          <w:rFonts w:asciiTheme="minorBidi" w:hAnsiTheme="minorBidi" w:cstheme="minorBidi"/>
          <w:rtl/>
        </w:rPr>
        <w:t>ושינגטון</w:t>
      </w:r>
      <w:proofErr w:type="spellEnd"/>
      <w:r w:rsidRPr="005E60D9">
        <w:rPr>
          <w:rFonts w:asciiTheme="minorBidi" w:hAnsiTheme="minorBidi" w:cstheme="minorBidi"/>
          <w:rtl/>
        </w:rPr>
        <w:t>, תשנ"ה, עמ' 10-1</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lastRenderedPageBreak/>
        <w:t>אדם, האב,  נזכר בשיר כבדרך אגב. הוא אבי קין, וזה כל זכרו בשיר, אף שבשעה שקוראים "בן אדם" מתעורר רגש של אנושיות. לא נזכר בשיר איזה קשר יש לאדם ולחוה. רק הה</w:t>
      </w:r>
      <w:r w:rsidR="00DB260F">
        <w:rPr>
          <w:rFonts w:asciiTheme="minorBidi" w:hAnsiTheme="minorBidi" w:cstheme="minorBidi" w:hint="cs"/>
          <w:rtl/>
        </w:rPr>
        <w:t>י</w:t>
      </w:r>
      <w:r w:rsidRPr="005E60D9">
        <w:rPr>
          <w:rFonts w:asciiTheme="minorBidi" w:hAnsiTheme="minorBidi" w:cstheme="minorBidi"/>
          <w:rtl/>
        </w:rPr>
        <w:t xml:space="preserve">קש, שקין הוא בנה של חוה והוא גם בן אדם עושה אותם להורים של קין, אבל חוה אינה מדברת אליו. נאמר שהוא אביו של קין הידוע לנו מן המשפחה הראשונה, ותו לא. ולעומת זה שני הבנים נזכרים מפי חוה בתוספת </w:t>
      </w:r>
      <w:r w:rsidRPr="00DB260F">
        <w:rPr>
          <w:rFonts w:asciiTheme="minorBidi" w:hAnsiTheme="minorBidi" w:cstheme="minorBidi"/>
          <w:b/>
          <w:bCs/>
          <w:rtl/>
        </w:rPr>
        <w:t>כינוי של קניין</w:t>
      </w:r>
      <w:r w:rsidRPr="005E60D9">
        <w:rPr>
          <w:rFonts w:asciiTheme="minorBidi" w:hAnsiTheme="minorBidi" w:cstheme="minorBidi"/>
          <w:rtl/>
        </w:rPr>
        <w:t xml:space="preserve">, "בני" "בני", "בני הבל" ו"בני הגדול". בשיר אומרת חוה שהבל בני נמצא עמי ובני הגדול אין לו עמנו מקום. מקומו הוא מחוץ למשלוח. בני הגדול ירצח את הבל בני בסיפור בספר בראשית, אבל </w:t>
      </w:r>
      <w:r w:rsidRPr="00DB260F">
        <w:rPr>
          <w:rFonts w:asciiTheme="minorBidi" w:hAnsiTheme="minorBidi" w:cstheme="minorBidi"/>
          <w:b/>
          <w:bCs/>
          <w:rtl/>
        </w:rPr>
        <w:t>בשיר הוא ירצח גם אותי וגם את בני</w:t>
      </w:r>
      <w:r w:rsidRPr="005E60D9">
        <w:rPr>
          <w:rFonts w:asciiTheme="minorBidi" w:hAnsiTheme="minorBidi" w:cstheme="minorBidi"/>
          <w:rtl/>
        </w:rPr>
        <w:t xml:space="preserve">. המשורר הרחיק את אדם, וקבע אותו בשורה במנותק מן האם, בגלל סיבה נודעת, שאינו בן אדם כי אם ברוא אל ומן האדמה. בשורה רחוקה זו הוא קבע את קין, קין בן אדם, מסיבה נודעת, שהוא ירצח במקרא את אחיו הבל. אבל הוא קרב את </w:t>
      </w:r>
      <w:r w:rsidRPr="00DB260F">
        <w:rPr>
          <w:rFonts w:asciiTheme="minorBidi" w:hAnsiTheme="minorBidi" w:cstheme="minorBidi"/>
          <w:b/>
          <w:bCs/>
          <w:rtl/>
        </w:rPr>
        <w:t>האם והילדים בכינוי קניין</w:t>
      </w:r>
      <w:r w:rsidRPr="005E60D9">
        <w:rPr>
          <w:rFonts w:asciiTheme="minorBidi" w:hAnsiTheme="minorBidi" w:cstheme="minorBidi"/>
          <w:rtl/>
        </w:rPr>
        <w:t xml:space="preserve">, אף כי חוה </w:t>
      </w:r>
      <w:proofErr w:type="spellStart"/>
      <w:r w:rsidRPr="005E60D9">
        <w:rPr>
          <w:rFonts w:asciiTheme="minorBidi" w:hAnsiTheme="minorBidi" w:cstheme="minorBidi"/>
          <w:rtl/>
        </w:rPr>
        <w:t>ברואת</w:t>
      </w:r>
      <w:proofErr w:type="spellEnd"/>
      <w:r w:rsidRPr="005E60D9">
        <w:rPr>
          <w:rFonts w:asciiTheme="minorBidi" w:hAnsiTheme="minorBidi" w:cstheme="minorBidi"/>
          <w:rtl/>
        </w:rPr>
        <w:t xml:space="preserve"> אל ומן האדם ואח</w:t>
      </w:r>
      <w:r w:rsidR="005E60D9">
        <w:rPr>
          <w:rFonts w:asciiTheme="minorBidi" w:hAnsiTheme="minorBidi" w:cstheme="minorBidi"/>
          <w:rtl/>
        </w:rPr>
        <w:t xml:space="preserve"> ירצח את אחיו.</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שאני</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הרואים את קין מתבקשים לומר לו..."</w:t>
      </w:r>
      <w:r w:rsidRPr="00DB260F">
        <w:rPr>
          <w:rFonts w:asciiTheme="minorBidi" w:hAnsiTheme="minorBidi" w:cstheme="minorBidi"/>
          <w:b/>
          <w:bCs/>
          <w:rtl/>
        </w:rPr>
        <w:t>שאני</w:t>
      </w:r>
      <w:r w:rsidRPr="005E60D9">
        <w:rPr>
          <w:rFonts w:asciiTheme="minorBidi" w:hAnsiTheme="minorBidi" w:cstheme="minorBidi"/>
          <w:rtl/>
        </w:rPr>
        <w:t xml:space="preserve">...". כמה אפשרויות יש לפרש את המלה "שאני". רצונה אולי לומר </w:t>
      </w:r>
      <w:r w:rsidRPr="00DB260F">
        <w:rPr>
          <w:rFonts w:asciiTheme="minorBidi" w:hAnsiTheme="minorBidi" w:cstheme="minorBidi"/>
          <w:b/>
          <w:bCs/>
          <w:rtl/>
        </w:rPr>
        <w:t>שאני חיה</w:t>
      </w:r>
      <w:r w:rsidRPr="005E60D9">
        <w:rPr>
          <w:rFonts w:asciiTheme="minorBidi" w:hAnsiTheme="minorBidi" w:cstheme="minorBidi"/>
          <w:rtl/>
        </w:rPr>
        <w:t xml:space="preserve"> ויש לי </w:t>
      </w:r>
      <w:proofErr w:type="spellStart"/>
      <w:r w:rsidRPr="005E60D9">
        <w:rPr>
          <w:rFonts w:asciiTheme="minorBidi" w:hAnsiTheme="minorBidi" w:cstheme="minorBidi"/>
          <w:rtl/>
        </w:rPr>
        <w:t>כח</w:t>
      </w:r>
      <w:proofErr w:type="spellEnd"/>
      <w:r w:rsidRPr="005E60D9">
        <w:rPr>
          <w:rFonts w:asciiTheme="minorBidi" w:hAnsiTheme="minorBidi" w:cstheme="minorBidi"/>
          <w:rtl/>
        </w:rPr>
        <w:t xml:space="preserve"> לפתור את הסכסוך שבין הבנים, ואולי רוצה היא לומר </w:t>
      </w:r>
      <w:r w:rsidRPr="00DB260F">
        <w:rPr>
          <w:rFonts w:asciiTheme="minorBidi" w:hAnsiTheme="minorBidi" w:cstheme="minorBidi"/>
          <w:b/>
          <w:bCs/>
          <w:rtl/>
        </w:rPr>
        <w:t xml:space="preserve">שיש לי </w:t>
      </w:r>
      <w:proofErr w:type="spellStart"/>
      <w:r w:rsidRPr="00DB260F">
        <w:rPr>
          <w:rFonts w:asciiTheme="minorBidi" w:hAnsiTheme="minorBidi" w:cstheme="minorBidi"/>
          <w:b/>
          <w:bCs/>
          <w:rtl/>
        </w:rPr>
        <w:t>כח</w:t>
      </w:r>
      <w:proofErr w:type="spellEnd"/>
      <w:r w:rsidRPr="00DB260F">
        <w:rPr>
          <w:rFonts w:asciiTheme="minorBidi" w:hAnsiTheme="minorBidi" w:cstheme="minorBidi"/>
          <w:b/>
          <w:bCs/>
          <w:rtl/>
        </w:rPr>
        <w:t xml:space="preserve"> ללדת </w:t>
      </w:r>
      <w:r w:rsidRPr="005E60D9">
        <w:rPr>
          <w:rFonts w:asciiTheme="minorBidi" w:hAnsiTheme="minorBidi" w:cstheme="minorBidi"/>
          <w:rtl/>
        </w:rPr>
        <w:t xml:space="preserve">עוד, ואולי בקשה לומר </w:t>
      </w:r>
      <w:r w:rsidRPr="004B37C7">
        <w:rPr>
          <w:rFonts w:asciiTheme="minorBidi" w:hAnsiTheme="minorBidi" w:cstheme="minorBidi"/>
          <w:b/>
          <w:bCs/>
          <w:rtl/>
        </w:rPr>
        <w:t>שאין אתה יכול להימלט ממבטי</w:t>
      </w:r>
      <w:r w:rsidRPr="005E60D9">
        <w:rPr>
          <w:rFonts w:asciiTheme="minorBidi" w:hAnsiTheme="minorBidi" w:cstheme="minorBidi"/>
          <w:rtl/>
        </w:rPr>
        <w:t xml:space="preserve">, ואולי אמרה </w:t>
      </w:r>
      <w:r w:rsidRPr="004B37C7">
        <w:rPr>
          <w:rFonts w:asciiTheme="minorBidi" w:hAnsiTheme="minorBidi" w:cstheme="minorBidi"/>
          <w:b/>
          <w:bCs/>
          <w:rtl/>
        </w:rPr>
        <w:t>שאתה ממית גם אותי</w:t>
      </w:r>
      <w:r w:rsidRPr="005E60D9">
        <w:rPr>
          <w:rFonts w:asciiTheme="minorBidi" w:hAnsiTheme="minorBidi" w:cstheme="minorBidi"/>
          <w:rtl/>
        </w:rPr>
        <w:t xml:space="preserve">. </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וכך כתב חנן פורת:</w:t>
      </w:r>
    </w:p>
    <w:p w:rsidR="001A6ABE" w:rsidRPr="004B37C7" w:rsidRDefault="001A6ABE" w:rsidP="005E60D9">
      <w:pPr>
        <w:autoSpaceDE w:val="0"/>
        <w:autoSpaceDN w:val="0"/>
        <w:adjustRightInd w:val="0"/>
        <w:spacing w:line="360" w:lineRule="auto"/>
        <w:ind w:left="-341" w:hanging="43"/>
        <w:rPr>
          <w:rFonts w:asciiTheme="minorBidi" w:hAnsiTheme="minorBidi" w:cstheme="minorBidi"/>
          <w:b/>
          <w:bCs/>
          <w:highlight w:val="yellow"/>
          <w:rtl/>
        </w:rPr>
      </w:pPr>
      <w:r w:rsidRPr="004B37C7">
        <w:rPr>
          <w:rFonts w:asciiTheme="minorBidi" w:hAnsiTheme="minorBidi" w:cstheme="minorBidi"/>
          <w:b/>
          <w:bCs/>
          <w:highlight w:val="yellow"/>
          <w:rtl/>
        </w:rPr>
        <w:t>"שיר מחריד זה, מעורר שאלה נוקבת: מדוע נקטעה האיגרת?</w:t>
      </w:r>
    </w:p>
    <w:p w:rsidR="001A6ABE" w:rsidRPr="004B37C7" w:rsidRDefault="001A6ABE" w:rsidP="005E60D9">
      <w:pPr>
        <w:autoSpaceDE w:val="0"/>
        <w:autoSpaceDN w:val="0"/>
        <w:adjustRightInd w:val="0"/>
        <w:spacing w:line="360" w:lineRule="auto"/>
        <w:ind w:left="-341" w:hanging="43"/>
        <w:rPr>
          <w:rFonts w:asciiTheme="minorBidi" w:hAnsiTheme="minorBidi" w:cstheme="minorBidi"/>
          <w:b/>
          <w:bCs/>
          <w:highlight w:val="yellow"/>
          <w:rtl/>
        </w:rPr>
      </w:pPr>
      <w:r w:rsidRPr="004B37C7">
        <w:rPr>
          <w:rFonts w:asciiTheme="minorBidi" w:hAnsiTheme="minorBidi" w:cstheme="minorBidi"/>
          <w:b/>
          <w:bCs/>
          <w:highlight w:val="yellow"/>
          <w:rtl/>
        </w:rPr>
        <w:t xml:space="preserve">האם מפני </w:t>
      </w:r>
      <w:proofErr w:type="spellStart"/>
      <w:r w:rsidRPr="004B37C7">
        <w:rPr>
          <w:rFonts w:asciiTheme="minorBidi" w:hAnsiTheme="minorBidi" w:cstheme="minorBidi"/>
          <w:b/>
          <w:bCs/>
          <w:highlight w:val="yellow"/>
          <w:rtl/>
        </w:rPr>
        <w:t>שהיתה</w:t>
      </w:r>
      <w:proofErr w:type="spellEnd"/>
      <w:r w:rsidRPr="004B37C7">
        <w:rPr>
          <w:rFonts w:asciiTheme="minorBidi" w:hAnsiTheme="minorBidi" w:cstheme="minorBidi"/>
          <w:b/>
          <w:bCs/>
          <w:highlight w:val="yellow"/>
          <w:rtl/>
        </w:rPr>
        <w:t xml:space="preserve"> זו נשמתה האחרונה של חוה בקרון החתום?</w:t>
      </w:r>
    </w:p>
    <w:p w:rsidR="001A6ABE" w:rsidRPr="004B37C7" w:rsidRDefault="001A6ABE" w:rsidP="005E60D9">
      <w:pPr>
        <w:autoSpaceDE w:val="0"/>
        <w:autoSpaceDN w:val="0"/>
        <w:adjustRightInd w:val="0"/>
        <w:spacing w:line="360" w:lineRule="auto"/>
        <w:ind w:left="-341" w:hanging="43"/>
        <w:rPr>
          <w:rFonts w:asciiTheme="minorBidi" w:hAnsiTheme="minorBidi" w:cstheme="minorBidi"/>
          <w:b/>
          <w:bCs/>
          <w:highlight w:val="yellow"/>
          <w:rtl/>
        </w:rPr>
      </w:pPr>
      <w:r w:rsidRPr="004B37C7">
        <w:rPr>
          <w:rFonts w:asciiTheme="minorBidi" w:hAnsiTheme="minorBidi" w:cstheme="minorBidi"/>
          <w:b/>
          <w:bCs/>
          <w:highlight w:val="yellow"/>
          <w:rtl/>
        </w:rPr>
        <w:t>או שמא בקש/ה לקלל את קין, ונכמרו רחמיה על בנה?</w:t>
      </w:r>
    </w:p>
    <w:p w:rsidR="001A6ABE" w:rsidRPr="004B37C7" w:rsidRDefault="001A6ABE" w:rsidP="005E60D9">
      <w:pPr>
        <w:autoSpaceDE w:val="0"/>
        <w:autoSpaceDN w:val="0"/>
        <w:adjustRightInd w:val="0"/>
        <w:spacing w:line="360" w:lineRule="auto"/>
        <w:ind w:left="-341" w:hanging="43"/>
        <w:rPr>
          <w:rFonts w:asciiTheme="minorBidi" w:hAnsiTheme="minorBidi" w:cstheme="minorBidi"/>
          <w:b/>
          <w:bCs/>
          <w:highlight w:val="yellow"/>
          <w:rtl/>
        </w:rPr>
      </w:pPr>
      <w:r w:rsidRPr="004B37C7">
        <w:rPr>
          <w:rFonts w:asciiTheme="minorBidi" w:hAnsiTheme="minorBidi" w:cstheme="minorBidi"/>
          <w:b/>
          <w:bCs/>
          <w:highlight w:val="yellow"/>
          <w:rtl/>
        </w:rPr>
        <w:t xml:space="preserve">אך בעת מסע בעקבות השואה, בעומדי בגיא ההריגה בטרבלינקה, ולנגד עיני הזוועה האילמת, שאין </w:t>
      </w:r>
      <w:proofErr w:type="spellStart"/>
      <w:r w:rsidRPr="004B37C7">
        <w:rPr>
          <w:rFonts w:asciiTheme="minorBidi" w:hAnsiTheme="minorBidi" w:cstheme="minorBidi"/>
          <w:b/>
          <w:bCs/>
          <w:highlight w:val="yellow"/>
          <w:rtl/>
        </w:rPr>
        <w:t>בכח</w:t>
      </w:r>
      <w:proofErr w:type="spellEnd"/>
      <w:r w:rsidRPr="004B37C7">
        <w:rPr>
          <w:rFonts w:asciiTheme="minorBidi" w:hAnsiTheme="minorBidi" w:cstheme="minorBidi"/>
          <w:b/>
          <w:bCs/>
          <w:highlight w:val="yellow"/>
          <w:rtl/>
        </w:rPr>
        <w:t xml:space="preserve"> אנוש לתארה, חשתי צורך להוסיף לשיר – שש מילים לזכר ששת </w:t>
      </w:r>
      <w:proofErr w:type="spellStart"/>
      <w:r w:rsidRPr="004B37C7">
        <w:rPr>
          <w:rFonts w:asciiTheme="minorBidi" w:hAnsiTheme="minorBidi" w:cstheme="minorBidi"/>
          <w:b/>
          <w:bCs/>
          <w:highlight w:val="yellow"/>
          <w:rtl/>
        </w:rPr>
        <w:t>המליונים</w:t>
      </w:r>
      <w:proofErr w:type="spellEnd"/>
      <w:r w:rsidRPr="004B37C7">
        <w:rPr>
          <w:rFonts w:asciiTheme="minorBidi" w:hAnsiTheme="minorBidi" w:cstheme="minorBidi"/>
          <w:b/>
          <w:bCs/>
          <w:highlight w:val="yellow"/>
          <w:rtl/>
        </w:rPr>
        <w:t>:</w:t>
      </w:r>
    </w:p>
    <w:p w:rsidR="001A6ABE" w:rsidRPr="004B37C7" w:rsidRDefault="001A6ABE" w:rsidP="005E60D9">
      <w:pPr>
        <w:autoSpaceDE w:val="0"/>
        <w:autoSpaceDN w:val="0"/>
        <w:adjustRightInd w:val="0"/>
        <w:spacing w:line="360" w:lineRule="auto"/>
        <w:ind w:left="-341" w:hanging="43"/>
        <w:rPr>
          <w:rFonts w:asciiTheme="minorBidi" w:hAnsiTheme="minorBidi" w:cstheme="minorBidi"/>
          <w:b/>
          <w:bCs/>
          <w:highlight w:val="yellow"/>
          <w:rtl/>
        </w:rPr>
      </w:pPr>
      <w:r w:rsidRPr="004B37C7">
        <w:rPr>
          <w:rFonts w:asciiTheme="minorBidi" w:hAnsiTheme="minorBidi" w:cstheme="minorBidi"/>
          <w:b/>
          <w:bCs/>
          <w:highlight w:val="yellow"/>
          <w:rtl/>
        </w:rPr>
        <w:t>...תגידו לו שאני – והבל אחיך</w:t>
      </w:r>
    </w:p>
    <w:p w:rsidR="001A6ABE" w:rsidRPr="004B37C7" w:rsidRDefault="001A6ABE" w:rsidP="005E60D9">
      <w:pPr>
        <w:autoSpaceDE w:val="0"/>
        <w:autoSpaceDN w:val="0"/>
        <w:adjustRightInd w:val="0"/>
        <w:spacing w:line="360" w:lineRule="auto"/>
        <w:ind w:left="-341" w:hanging="43"/>
        <w:rPr>
          <w:rFonts w:asciiTheme="minorBidi" w:hAnsiTheme="minorBidi" w:cstheme="minorBidi"/>
          <w:b/>
          <w:bCs/>
          <w:highlight w:val="yellow"/>
          <w:rtl/>
        </w:rPr>
      </w:pPr>
      <w:r w:rsidRPr="004B37C7">
        <w:rPr>
          <w:rFonts w:asciiTheme="minorBidi" w:hAnsiTheme="minorBidi" w:cstheme="minorBidi"/>
          <w:b/>
          <w:bCs/>
          <w:highlight w:val="yellow"/>
          <w:rtl/>
        </w:rPr>
        <w:t>נותרנו בני אדם.</w:t>
      </w:r>
    </w:p>
    <w:p w:rsidR="001A6ABE" w:rsidRPr="004B37C7" w:rsidRDefault="001A6ABE" w:rsidP="005E60D9">
      <w:pPr>
        <w:autoSpaceDE w:val="0"/>
        <w:autoSpaceDN w:val="0"/>
        <w:adjustRightInd w:val="0"/>
        <w:spacing w:line="360" w:lineRule="auto"/>
        <w:ind w:left="-341" w:hanging="43"/>
        <w:rPr>
          <w:rFonts w:asciiTheme="minorBidi" w:hAnsiTheme="minorBidi" w:cstheme="minorBidi"/>
          <w:b/>
          <w:bCs/>
          <w:rtl/>
        </w:rPr>
      </w:pPr>
      <w:r w:rsidRPr="004B37C7">
        <w:rPr>
          <w:rFonts w:asciiTheme="minorBidi" w:hAnsiTheme="minorBidi" w:cstheme="minorBidi"/>
          <w:b/>
          <w:bCs/>
          <w:highlight w:val="yellow"/>
          <w:rtl/>
        </w:rPr>
        <w:t>...ואתה?"</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 xml:space="preserve">מעט מן האור, כ"ח בתשרי תשס"ג, </w:t>
      </w:r>
      <w:proofErr w:type="spellStart"/>
      <w:r w:rsidRPr="005E60D9">
        <w:rPr>
          <w:rFonts w:asciiTheme="minorBidi" w:hAnsiTheme="minorBidi" w:cstheme="minorBidi"/>
          <w:rtl/>
        </w:rPr>
        <w:t>גליון</w:t>
      </w:r>
      <w:proofErr w:type="spellEnd"/>
      <w:r w:rsidRPr="005E60D9">
        <w:rPr>
          <w:rFonts w:asciiTheme="minorBidi" w:hAnsiTheme="minorBidi" w:cstheme="minorBidi"/>
          <w:rtl/>
        </w:rPr>
        <w:t xml:space="preserve"> רי"ג, לשבת בראשית</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 xml:space="preserve">כל האפשריות האלה טובות ואין אני בא להעדיף את אחת מהן. אבל רצוני להצביע על האפשרות הבאה. </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b/>
          <w:bCs/>
          <w:rtl/>
        </w:rPr>
        <w:t>דברים אחרונים</w:t>
      </w:r>
      <w:r w:rsidR="005E60D9">
        <w:rPr>
          <w:rFonts w:asciiTheme="minorBidi" w:hAnsiTheme="minorBidi" w:cstheme="minorBidi" w:hint="cs"/>
          <w:b/>
          <w:bCs/>
          <w:rtl/>
        </w:rPr>
        <w:t xml:space="preserve">: </w:t>
      </w:r>
      <w:r w:rsidRPr="005E60D9">
        <w:rPr>
          <w:rFonts w:asciiTheme="minorBidi" w:hAnsiTheme="minorBidi" w:cstheme="minorBidi"/>
          <w:rtl/>
        </w:rPr>
        <w:t xml:space="preserve">בספר שערך צבי בכרך, "אלה דברַי האחרונים מכתבים אחרונים מן השואה", יד ושם, ירושלים תשס"ג, נדפסו מכתבים ששלחו הולכים למות מקרונות המשלוח. אלה היו דבריהם האחרונים. כל שעה שהם חיו הם בקשו לומר דברים, אף אם מעטים, קטנים, ועיקרם היה אני חי, </w:t>
      </w:r>
      <w:r w:rsidRPr="004B37C7">
        <w:rPr>
          <w:rFonts w:asciiTheme="minorBidi" w:hAnsiTheme="minorBidi" w:cstheme="minorBidi"/>
          <w:b/>
          <w:bCs/>
          <w:rtl/>
        </w:rPr>
        <w:t>עוד אני חי</w:t>
      </w:r>
      <w:r w:rsidRPr="005E60D9">
        <w:rPr>
          <w:rFonts w:asciiTheme="minorBidi" w:hAnsiTheme="minorBidi" w:cstheme="minorBidi"/>
          <w:rtl/>
        </w:rPr>
        <w:t xml:space="preserve">!!! </w:t>
      </w:r>
    </w:p>
    <w:p w:rsidR="001A6ABE" w:rsidRPr="004B37C7" w:rsidRDefault="001A6ABE" w:rsidP="005E60D9">
      <w:pPr>
        <w:autoSpaceDE w:val="0"/>
        <w:autoSpaceDN w:val="0"/>
        <w:adjustRightInd w:val="0"/>
        <w:spacing w:line="360" w:lineRule="auto"/>
        <w:ind w:left="-341" w:hanging="43"/>
        <w:rPr>
          <w:rFonts w:asciiTheme="minorBidi" w:hAnsiTheme="minorBidi" w:cstheme="minorBidi"/>
          <w:b/>
          <w:bCs/>
          <w:rtl/>
        </w:rPr>
      </w:pPr>
      <w:r w:rsidRPr="005E60D9">
        <w:rPr>
          <w:rFonts w:asciiTheme="minorBidi" w:hAnsiTheme="minorBidi" w:cstheme="minorBidi"/>
          <w:rtl/>
        </w:rPr>
        <w:t>בעמ' 79 נכתבו הדברים הבאים: "</w:t>
      </w:r>
      <w:proofErr w:type="spellStart"/>
      <w:r w:rsidRPr="005E60D9">
        <w:rPr>
          <w:rFonts w:asciiTheme="minorBidi" w:hAnsiTheme="minorBidi" w:cstheme="minorBidi"/>
          <w:rtl/>
        </w:rPr>
        <w:t>פלונסק</w:t>
      </w:r>
      <w:proofErr w:type="spellEnd"/>
      <w:r w:rsidRPr="005E60D9">
        <w:rPr>
          <w:rFonts w:asciiTheme="minorBidi" w:hAnsiTheme="minorBidi" w:cstheme="minorBidi"/>
          <w:rtl/>
        </w:rPr>
        <w:t xml:space="preserve"> (</w:t>
      </w:r>
      <w:proofErr w:type="spellStart"/>
      <w:r w:rsidRPr="005E60D9">
        <w:rPr>
          <w:rFonts w:asciiTheme="minorBidi" w:hAnsiTheme="minorBidi" w:cstheme="minorBidi"/>
        </w:rPr>
        <w:t>Plonsk</w:t>
      </w:r>
      <w:proofErr w:type="spellEnd"/>
      <w:r w:rsidRPr="005E60D9">
        <w:rPr>
          <w:rFonts w:asciiTheme="minorBidi" w:hAnsiTheme="minorBidi" w:cstheme="minorBidi"/>
          <w:rtl/>
        </w:rPr>
        <w:t xml:space="preserve">), 16 בדצמבר 1942. בבקשה לזרוק את הפתק אל תיבת הדואר הקרובה. עכשיו בוקר. אנחנו בקרון עם כל המשפחה. אנחנו יוצאים עם המשלוח האחרון. </w:t>
      </w:r>
      <w:proofErr w:type="spellStart"/>
      <w:r w:rsidRPr="005E60D9">
        <w:rPr>
          <w:rFonts w:asciiTheme="minorBidi" w:hAnsiTheme="minorBidi" w:cstheme="minorBidi"/>
          <w:rtl/>
        </w:rPr>
        <w:t>פלונסק</w:t>
      </w:r>
      <w:proofErr w:type="spellEnd"/>
      <w:r w:rsidRPr="005E60D9">
        <w:rPr>
          <w:rFonts w:asciiTheme="minorBidi" w:hAnsiTheme="minorBidi" w:cstheme="minorBidi"/>
          <w:rtl/>
        </w:rPr>
        <w:t xml:space="preserve"> מטוהרת [מיהודים. ביטוי גרמני]. נא להיכנס אל משפחת בס, </w:t>
      </w:r>
      <w:proofErr w:type="spellStart"/>
      <w:r w:rsidRPr="005E60D9">
        <w:rPr>
          <w:rFonts w:asciiTheme="minorBidi" w:hAnsiTheme="minorBidi" w:cstheme="minorBidi"/>
          <w:rtl/>
        </w:rPr>
        <w:t>ניסקה</w:t>
      </w:r>
      <w:proofErr w:type="spellEnd"/>
      <w:r w:rsidRPr="005E60D9">
        <w:rPr>
          <w:rFonts w:asciiTheme="minorBidi" w:hAnsiTheme="minorBidi" w:cstheme="minorBidi"/>
          <w:rtl/>
        </w:rPr>
        <w:t xml:space="preserve">  6 ולמסור </w:t>
      </w:r>
      <w:r w:rsidRPr="005E60D9">
        <w:rPr>
          <w:rFonts w:asciiTheme="minorBidi" w:hAnsiTheme="minorBidi" w:cstheme="minorBidi"/>
          <w:rtl/>
        </w:rPr>
        <w:lastRenderedPageBreak/>
        <w:t>דרישת שלום. שלכם" ועל כך מעיר העורך: "</w:t>
      </w:r>
      <w:r w:rsidRPr="004B37C7">
        <w:rPr>
          <w:rFonts w:asciiTheme="minorBidi" w:hAnsiTheme="minorBidi" w:cstheme="minorBidi"/>
          <w:b/>
          <w:bCs/>
          <w:rtl/>
        </w:rPr>
        <w:t>פתק שנזרק מרכבת שהובילה משלוח למחנה המוות אושוויץ, שכתב יהודי בלתי מזוהה אל משפחתו בגטו ורשה".</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 xml:space="preserve"> ובפתק אחר, שם עמ' 81,  שנזרק מרכבת שהובילה יהודים אל אושוויץ, כתבה </w:t>
      </w:r>
      <w:proofErr w:type="spellStart"/>
      <w:r w:rsidRPr="005E60D9">
        <w:rPr>
          <w:rFonts w:asciiTheme="minorBidi" w:hAnsiTheme="minorBidi" w:cstheme="minorBidi"/>
          <w:rtl/>
        </w:rPr>
        <w:t>גוטה</w:t>
      </w:r>
      <w:proofErr w:type="spellEnd"/>
      <w:r w:rsidRPr="005E60D9">
        <w:rPr>
          <w:rFonts w:asciiTheme="minorBidi" w:hAnsiTheme="minorBidi" w:cstheme="minorBidi"/>
          <w:rtl/>
        </w:rPr>
        <w:t xml:space="preserve"> פוקס למשפחתה: "</w:t>
      </w:r>
      <w:proofErr w:type="spellStart"/>
      <w:r w:rsidRPr="005E60D9">
        <w:rPr>
          <w:rFonts w:asciiTheme="minorBidi" w:hAnsiTheme="minorBidi" w:cstheme="minorBidi"/>
          <w:rtl/>
        </w:rPr>
        <w:t>צ'נסטוכובה</w:t>
      </w:r>
      <w:proofErr w:type="spellEnd"/>
      <w:r w:rsidRPr="005E60D9">
        <w:rPr>
          <w:rFonts w:asciiTheme="minorBidi" w:hAnsiTheme="minorBidi" w:cstheme="minorBidi"/>
          <w:rtl/>
        </w:rPr>
        <w:t xml:space="preserve">, 17 בדצמבר 1942. אדון נכבד. </w:t>
      </w:r>
      <w:proofErr w:type="spellStart"/>
      <w:r w:rsidRPr="005E60D9">
        <w:rPr>
          <w:rFonts w:asciiTheme="minorBidi" w:hAnsiTheme="minorBidi" w:cstheme="minorBidi"/>
          <w:rtl/>
        </w:rPr>
        <w:t>רוגוזוק</w:t>
      </w:r>
      <w:proofErr w:type="spellEnd"/>
      <w:r w:rsidRPr="005E60D9">
        <w:rPr>
          <w:rFonts w:asciiTheme="minorBidi" w:hAnsiTheme="minorBidi" w:cstheme="minorBidi"/>
          <w:rtl/>
        </w:rPr>
        <w:t xml:space="preserve">. ורשה. רח' זמנהוף 19. עבור פ' </w:t>
      </w:r>
      <w:proofErr w:type="spellStart"/>
      <w:r w:rsidRPr="005E60D9">
        <w:rPr>
          <w:rFonts w:asciiTheme="minorBidi" w:hAnsiTheme="minorBidi" w:cstheme="minorBidi"/>
          <w:rtl/>
        </w:rPr>
        <w:t>רוטבלט</w:t>
      </w:r>
      <w:proofErr w:type="spellEnd"/>
      <w:r w:rsidRPr="005E60D9">
        <w:rPr>
          <w:rFonts w:asciiTheme="minorBidi" w:hAnsiTheme="minorBidi" w:cstheme="minorBidi"/>
          <w:rtl/>
        </w:rPr>
        <w:t xml:space="preserve">. יקירי. אני עם כל המשפחה במעבר </w:t>
      </w:r>
      <w:proofErr w:type="spellStart"/>
      <w:r w:rsidRPr="005E60D9">
        <w:rPr>
          <w:rFonts w:asciiTheme="minorBidi" w:hAnsiTheme="minorBidi" w:cstheme="minorBidi"/>
          <w:rtl/>
        </w:rPr>
        <w:t>בצ'נסטוכובה</w:t>
      </w:r>
      <w:proofErr w:type="spellEnd"/>
      <w:r w:rsidRPr="005E60D9">
        <w:rPr>
          <w:rFonts w:asciiTheme="minorBidi" w:hAnsiTheme="minorBidi" w:cstheme="minorBidi"/>
          <w:rtl/>
        </w:rPr>
        <w:t xml:space="preserve">, לא יודעים לאן נוסעים. מברכת אתכם ומנשקת. </w:t>
      </w:r>
      <w:proofErr w:type="spellStart"/>
      <w:r w:rsidRPr="005E60D9">
        <w:rPr>
          <w:rFonts w:asciiTheme="minorBidi" w:hAnsiTheme="minorBidi" w:cstheme="minorBidi"/>
          <w:rtl/>
        </w:rPr>
        <w:t>גוטה</w:t>
      </w:r>
      <w:proofErr w:type="spellEnd"/>
      <w:r w:rsidRPr="005E60D9">
        <w:rPr>
          <w:rFonts w:asciiTheme="minorBidi" w:hAnsiTheme="minorBidi" w:cstheme="minorBidi"/>
          <w:rtl/>
        </w:rPr>
        <w:t xml:space="preserve"> פוקס". וע"ש עוד פתקים כאלה.</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 xml:space="preserve">הפתק הנזכר ראשון שנזרק  מן הרכבת יש בו  מלים מעטות. שתי בקשות יש בו, להניח את הפתק בתיבת </w:t>
      </w:r>
      <w:proofErr w:type="spellStart"/>
      <w:r w:rsidRPr="005E60D9">
        <w:rPr>
          <w:rFonts w:asciiTheme="minorBidi" w:hAnsiTheme="minorBidi" w:cstheme="minorBidi"/>
          <w:rtl/>
        </w:rPr>
        <w:t>הדאר</w:t>
      </w:r>
      <w:proofErr w:type="spellEnd"/>
      <w:r w:rsidRPr="005E60D9">
        <w:rPr>
          <w:rFonts w:asciiTheme="minorBidi" w:hAnsiTheme="minorBidi" w:cstheme="minorBidi"/>
          <w:rtl/>
        </w:rPr>
        <w:t xml:space="preserve"> כדי שיישלח לתעודתו ובקשה למסור דרישת שלום למשפחת בס. הפתק עצמו היה גלוי ומוצאו מתבקש </w:t>
      </w:r>
      <w:proofErr w:type="spellStart"/>
      <w:r w:rsidRPr="005E60D9">
        <w:rPr>
          <w:rFonts w:asciiTheme="minorBidi" w:hAnsiTheme="minorBidi" w:cstheme="minorBidi"/>
          <w:rtl/>
        </w:rPr>
        <w:t>לתוחבו</w:t>
      </w:r>
      <w:proofErr w:type="spellEnd"/>
      <w:r w:rsidRPr="005E60D9">
        <w:rPr>
          <w:rFonts w:asciiTheme="minorBidi" w:hAnsiTheme="minorBidi" w:cstheme="minorBidi"/>
          <w:rtl/>
        </w:rPr>
        <w:t xml:space="preserve"> לתיבת הדואר. הכותב קיווה שבדואר יקראו את תוכנו ויעבירוהו למשפחת בס. גוף הפתק הוא </w:t>
      </w:r>
      <w:r w:rsidRPr="004B37C7">
        <w:rPr>
          <w:rFonts w:asciiTheme="minorBidi" w:hAnsiTheme="minorBidi" w:cstheme="minorBidi"/>
          <w:b/>
          <w:bCs/>
          <w:rtl/>
        </w:rPr>
        <w:t>דרישת שלום</w:t>
      </w:r>
      <w:r w:rsidRPr="005E60D9">
        <w:rPr>
          <w:rFonts w:asciiTheme="minorBidi" w:hAnsiTheme="minorBidi" w:cstheme="minorBidi"/>
          <w:rtl/>
        </w:rPr>
        <w:t xml:space="preserve">. </w:t>
      </w:r>
      <w:r w:rsidRPr="004B37C7">
        <w:rPr>
          <w:rFonts w:asciiTheme="minorBidi" w:hAnsiTheme="minorBidi" w:cstheme="minorBidi"/>
          <w:b/>
          <w:bCs/>
          <w:rtl/>
        </w:rPr>
        <w:t>ולא ידוע מי כתבו</w:t>
      </w:r>
      <w:r w:rsidRPr="005E60D9">
        <w:rPr>
          <w:rFonts w:asciiTheme="minorBidi" w:hAnsiTheme="minorBidi" w:cstheme="minorBidi"/>
          <w:rtl/>
        </w:rPr>
        <w:t xml:space="preserve">, אולי שכח הכותב מחמת אימה שאחזה בו, ואולי מחמת אובדן מחשבה מסודרת. ומכל מקום הוא נכתב </w:t>
      </w:r>
      <w:r w:rsidRPr="004B37C7">
        <w:rPr>
          <w:rFonts w:asciiTheme="minorBidi" w:hAnsiTheme="minorBidi" w:cstheme="minorBidi"/>
          <w:b/>
          <w:bCs/>
          <w:rtl/>
        </w:rPr>
        <w:t>בקימוץ מלים</w:t>
      </w:r>
      <w:r w:rsidRPr="005E60D9">
        <w:rPr>
          <w:rFonts w:asciiTheme="minorBidi" w:hAnsiTheme="minorBidi" w:cstheme="minorBidi"/>
          <w:rtl/>
        </w:rPr>
        <w:t xml:space="preserve"> ובלא תחושות, אין בו התפרצות או סערת רגשות ואף לא חשבונות עם בני אדם </w:t>
      </w:r>
      <w:proofErr w:type="spellStart"/>
      <w:r w:rsidRPr="005E60D9">
        <w:rPr>
          <w:rFonts w:asciiTheme="minorBidi" w:hAnsiTheme="minorBidi" w:cstheme="minorBidi"/>
          <w:rtl/>
        </w:rPr>
        <w:t>ואלקים</w:t>
      </w:r>
      <w:proofErr w:type="spellEnd"/>
      <w:r w:rsidRPr="005E60D9">
        <w:rPr>
          <w:rFonts w:asciiTheme="minorBidi" w:hAnsiTheme="minorBidi" w:cstheme="minorBidi"/>
          <w:rtl/>
        </w:rPr>
        <w:t xml:space="preserve">. הוא אינפורמטיבי מראשו ועד סופו. ואם מבקשים אנו לחפש בו נימה של צער או רגש אחר, יקשה עלינו. הוא מודיע את זמן הכתיבה, הוא מספר על מקומו של הכותב ועל הנמצאים עמו. הוא מודיע על הקורה למקום שעזבו. הוא מודיע על עצמו, שהוא נמצא בקרון המשלוח האחרון, לפי סדר משלוח היהודים, ואת התוצאה, </w:t>
      </w:r>
      <w:proofErr w:type="spellStart"/>
      <w:r w:rsidRPr="005E60D9">
        <w:rPr>
          <w:rFonts w:asciiTheme="minorBidi" w:hAnsiTheme="minorBidi" w:cstheme="minorBidi"/>
          <w:rtl/>
        </w:rPr>
        <w:t>שפלונסק</w:t>
      </w:r>
      <w:proofErr w:type="spellEnd"/>
      <w:r w:rsidRPr="005E60D9">
        <w:rPr>
          <w:rFonts w:asciiTheme="minorBidi" w:hAnsiTheme="minorBidi" w:cstheme="minorBidi"/>
          <w:rtl/>
        </w:rPr>
        <w:t xml:space="preserve"> "</w:t>
      </w:r>
      <w:proofErr w:type="spellStart"/>
      <w:r w:rsidRPr="005E60D9">
        <w:rPr>
          <w:rFonts w:asciiTheme="minorBidi" w:hAnsiTheme="minorBidi" w:cstheme="minorBidi"/>
          <w:rtl/>
        </w:rPr>
        <w:t>נוקתה</w:t>
      </w:r>
      <w:proofErr w:type="spellEnd"/>
      <w:r w:rsidRPr="005E60D9">
        <w:rPr>
          <w:rFonts w:asciiTheme="minorBidi" w:hAnsiTheme="minorBidi" w:cstheme="minorBidi"/>
          <w:rtl/>
        </w:rPr>
        <w:t xml:space="preserve">" </w:t>
      </w:r>
      <w:proofErr w:type="spellStart"/>
      <w:r w:rsidRPr="005E60D9">
        <w:rPr>
          <w:rFonts w:asciiTheme="minorBidi" w:hAnsiTheme="minorBidi" w:cstheme="minorBidi"/>
          <w:rtl/>
        </w:rPr>
        <w:t>מיהודיה</w:t>
      </w:r>
      <w:proofErr w:type="spellEnd"/>
      <w:r w:rsidRPr="005E60D9">
        <w:rPr>
          <w:rFonts w:asciiTheme="minorBidi" w:hAnsiTheme="minorBidi" w:cstheme="minorBidi"/>
          <w:rtl/>
        </w:rPr>
        <w:t>.</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 xml:space="preserve">שתי המלים שיש בהן מעט רגש מבעד לקילוף עטיפת </w:t>
      </w:r>
      <w:proofErr w:type="spellStart"/>
      <w:r w:rsidRPr="005E60D9">
        <w:rPr>
          <w:rFonts w:asciiTheme="minorBidi" w:hAnsiTheme="minorBidi" w:cstheme="minorBidi"/>
          <w:rtl/>
        </w:rPr>
        <w:t>האוירה</w:t>
      </w:r>
      <w:proofErr w:type="spellEnd"/>
      <w:r w:rsidRPr="005E60D9">
        <w:rPr>
          <w:rFonts w:asciiTheme="minorBidi" w:hAnsiTheme="minorBidi" w:cstheme="minorBidi"/>
          <w:rtl/>
        </w:rPr>
        <w:t xml:space="preserve"> המעשית המולכת בו הן "נא להכניס" ו"</w:t>
      </w:r>
      <w:r w:rsidRPr="004B37C7">
        <w:rPr>
          <w:rFonts w:asciiTheme="minorBidi" w:hAnsiTheme="minorBidi" w:cstheme="minorBidi"/>
          <w:b/>
          <w:bCs/>
          <w:rtl/>
        </w:rPr>
        <w:t>שלכם</w:t>
      </w:r>
      <w:r w:rsidRPr="005E60D9">
        <w:rPr>
          <w:rFonts w:asciiTheme="minorBidi" w:hAnsiTheme="minorBidi" w:cstheme="minorBidi"/>
          <w:rtl/>
        </w:rPr>
        <w:t>". ואולם הפתק מתורגם ויתכן שיש עוד רמזים של רגש המציצים מבעד לשפת המקור. די ברור שהכותב יודע שהוא מובל אל סופו.</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וכאן יש לשאול, למה יכתוב אדם פתק כזה. אין בו הודאה, אין בו האשמה, אין בו בקשה או אינפורמציה סודית, כזו שאדם מבקש לחשוף לפני מותו ומועילה למקבל הפתק. ואולי, אולי, למרות הנאמר לעיל, שהפתק נכתב בחיפזון ובפיזור הדעת, יש בו סימנים של בריחה מו ההזדהות. ואולי אפילו בריחה זו אל האנונימיות היא העיקר, כלומר בריחה מן האדם. ואם כן למה יכתוב?</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4B37C7">
        <w:rPr>
          <w:rFonts w:asciiTheme="minorBidi" w:hAnsiTheme="minorBidi" w:cstheme="minorBidi"/>
          <w:b/>
          <w:bCs/>
          <w:rtl/>
        </w:rPr>
        <w:t>צורך גדול הוא לאדם, לכל אדם, לומר דבר מה לפני לכתו</w:t>
      </w:r>
      <w:r w:rsidRPr="005E60D9">
        <w:rPr>
          <w:rFonts w:asciiTheme="minorBidi" w:hAnsiTheme="minorBidi" w:cstheme="minorBidi"/>
          <w:rtl/>
        </w:rPr>
        <w:t xml:space="preserve">. כל פרידה יש בה מן הסיכום ומן </w:t>
      </w:r>
      <w:proofErr w:type="spellStart"/>
      <w:r w:rsidRPr="005E60D9">
        <w:rPr>
          <w:rFonts w:asciiTheme="minorBidi" w:hAnsiTheme="minorBidi" w:cstheme="minorBidi"/>
          <w:rtl/>
        </w:rPr>
        <w:t>התקוה</w:t>
      </w:r>
      <w:proofErr w:type="spellEnd"/>
      <w:r w:rsidRPr="005E60D9">
        <w:rPr>
          <w:rFonts w:asciiTheme="minorBidi" w:hAnsiTheme="minorBidi" w:cstheme="minorBidi"/>
          <w:rtl/>
        </w:rPr>
        <w:t xml:space="preserve">. וגם אם אין תקוה, לא נעלם הצורך לומר דבר פרידה. אחד מקצר ואחד מאריך. ראינו את המקצר, ואציין כאן גם למשל ובאקראי למי שקצרה פחות, </w:t>
      </w:r>
      <w:r w:rsidRPr="004B37C7">
        <w:rPr>
          <w:rFonts w:asciiTheme="minorBidi" w:hAnsiTheme="minorBidi" w:cstheme="minorBidi"/>
          <w:b/>
          <w:bCs/>
          <w:rtl/>
        </w:rPr>
        <w:t xml:space="preserve">מכתבה של </w:t>
      </w:r>
      <w:proofErr w:type="spellStart"/>
      <w:r w:rsidRPr="004B37C7">
        <w:rPr>
          <w:rFonts w:asciiTheme="minorBidi" w:hAnsiTheme="minorBidi" w:cstheme="minorBidi"/>
          <w:b/>
          <w:bCs/>
          <w:rtl/>
        </w:rPr>
        <w:t>סאלה</w:t>
      </w:r>
      <w:proofErr w:type="spellEnd"/>
      <w:r w:rsidRPr="004B37C7">
        <w:rPr>
          <w:rFonts w:asciiTheme="minorBidi" w:hAnsiTheme="minorBidi" w:cstheme="minorBidi"/>
          <w:b/>
          <w:bCs/>
          <w:rtl/>
        </w:rPr>
        <w:t xml:space="preserve">, שם עמ' 120. "רק </w:t>
      </w:r>
      <w:proofErr w:type="spellStart"/>
      <w:r w:rsidRPr="004B37C7">
        <w:rPr>
          <w:rFonts w:asciiTheme="minorBidi" w:hAnsiTheme="minorBidi" w:cstheme="minorBidi"/>
          <w:b/>
          <w:bCs/>
          <w:rtl/>
        </w:rPr>
        <w:t>אלהים</w:t>
      </w:r>
      <w:proofErr w:type="spellEnd"/>
      <w:r w:rsidRPr="004B37C7">
        <w:rPr>
          <w:rFonts w:asciiTheme="minorBidi" w:hAnsiTheme="minorBidi" w:cstheme="minorBidi"/>
          <w:b/>
          <w:bCs/>
          <w:rtl/>
        </w:rPr>
        <w:t xml:space="preserve"> יודע אם עוד נתראה", היא כותבת "...אם נגזר עלינו לחיות- מה טוב, ואם לא- חבל"</w:t>
      </w:r>
      <w:r w:rsidRPr="005E60D9">
        <w:rPr>
          <w:rFonts w:asciiTheme="minorBidi" w:hAnsiTheme="minorBidi" w:cstheme="minorBidi"/>
          <w:rtl/>
        </w:rPr>
        <w:t xml:space="preserve">. לומר היא מקבלת באהבה גזירה זו, כפי שכתבה בתחילת  דבריה. ובסיום כתבה הלוואי שעוד נתראה, ואחר כך יועצת לאחותה </w:t>
      </w:r>
      <w:proofErr w:type="spellStart"/>
      <w:r w:rsidRPr="005E60D9">
        <w:rPr>
          <w:rFonts w:asciiTheme="minorBidi" w:hAnsiTheme="minorBidi" w:cstheme="minorBidi"/>
          <w:rtl/>
        </w:rPr>
        <w:t>רוז'ינקה</w:t>
      </w:r>
      <w:proofErr w:type="spellEnd"/>
      <w:r w:rsidRPr="005E60D9">
        <w:rPr>
          <w:rFonts w:asciiTheme="minorBidi" w:hAnsiTheme="minorBidi" w:cstheme="minorBidi"/>
          <w:rtl/>
        </w:rPr>
        <w:t xml:space="preserve"> עצה  ומסיימת ד"ש ליוזף.  ודינה כותבת לה יום לפני הליכתה, שהקרונות מחכים להן (לה </w:t>
      </w:r>
      <w:proofErr w:type="spellStart"/>
      <w:r w:rsidRPr="005E60D9">
        <w:rPr>
          <w:rFonts w:asciiTheme="minorBidi" w:hAnsiTheme="minorBidi" w:cstheme="minorBidi"/>
          <w:rtl/>
        </w:rPr>
        <w:t>ולסאלה</w:t>
      </w:r>
      <w:proofErr w:type="spellEnd"/>
      <w:r w:rsidRPr="005E60D9">
        <w:rPr>
          <w:rFonts w:asciiTheme="minorBidi" w:hAnsiTheme="minorBidi" w:cstheme="minorBidi"/>
          <w:rtl/>
        </w:rPr>
        <w:t xml:space="preserve"> אחותה?), וממשיכה "לו נתן לנו רק פעם אחת ויחידה עוד להתראות אתך, היקרה לנו מכל, היחידה,...הבה נאמין שנחיה ועוד נפגש". עשרות רבות של מכתבים  כאלה הובאו בספר הנזכר. ובכולם יש הגד עיקרי אחד, אני עוד חי,  אני...</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מי שמקצר  ובהול, בהול הרבה, ומ</w:t>
      </w:r>
      <w:r w:rsidR="004B37C7">
        <w:rPr>
          <w:rFonts w:asciiTheme="minorBidi" w:hAnsiTheme="minorBidi" w:cstheme="minorBidi" w:hint="cs"/>
          <w:rtl/>
        </w:rPr>
        <w:t>י</w:t>
      </w:r>
      <w:r w:rsidRPr="005E60D9">
        <w:rPr>
          <w:rFonts w:asciiTheme="minorBidi" w:hAnsiTheme="minorBidi" w:cstheme="minorBidi"/>
          <w:rtl/>
        </w:rPr>
        <w:t xml:space="preserve">לותיו מתבלבלות, לא יוציא מפיו ולא תיכתב ממנו אלא מלה  או קבוצת מלים שעיקרן אחד, אני..., כלומר עוד אני כאן בקרון, עוד </w:t>
      </w:r>
      <w:r w:rsidRPr="004B37C7">
        <w:rPr>
          <w:rFonts w:asciiTheme="minorBidi" w:hAnsiTheme="minorBidi" w:cstheme="minorBidi"/>
          <w:b/>
          <w:bCs/>
          <w:rtl/>
        </w:rPr>
        <w:t>אני חי</w:t>
      </w:r>
      <w:r w:rsidRPr="005E60D9">
        <w:rPr>
          <w:rFonts w:asciiTheme="minorBidi" w:hAnsiTheme="minorBidi" w:cstheme="minorBidi"/>
          <w:rtl/>
        </w:rPr>
        <w:t xml:space="preserve">.  צורך גדול הוא לו לומר. </w:t>
      </w:r>
      <w:r w:rsidRPr="004B37C7">
        <w:rPr>
          <w:rFonts w:asciiTheme="minorBidi" w:hAnsiTheme="minorBidi" w:cstheme="minorBidi"/>
          <w:b/>
          <w:bCs/>
          <w:rtl/>
        </w:rPr>
        <w:lastRenderedPageBreak/>
        <w:t>אמירה זו היא עתה ברגע זה כל חייו</w:t>
      </w:r>
      <w:r w:rsidRPr="005E60D9">
        <w:rPr>
          <w:rFonts w:asciiTheme="minorBidi" w:hAnsiTheme="minorBidi" w:cstheme="minorBidi"/>
          <w:rtl/>
        </w:rPr>
        <w:t>. וכמו אומר הוא במלה "אני", "שאני", אני חי. נימה קצת שונה עולה מן הפתק השני, אף כי בעיקרו הוא דומה לר</w:t>
      </w:r>
      <w:r w:rsidR="005E60D9">
        <w:rPr>
          <w:rFonts w:asciiTheme="minorBidi" w:hAnsiTheme="minorBidi" w:cstheme="minorBidi"/>
          <w:rtl/>
        </w:rPr>
        <w:t xml:space="preserve">אשון.  </w:t>
      </w:r>
    </w:p>
    <w:p w:rsidR="001A6ABE" w:rsidRPr="005E60D9" w:rsidRDefault="001A6ABE" w:rsidP="005E60D9">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סודו של השיר</w:t>
      </w:r>
    </w:p>
    <w:p w:rsidR="001A6ABE" w:rsidRPr="005E60D9" w:rsidRDefault="001A6ABE" w:rsidP="004B37C7">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 xml:space="preserve">המכתב הראשון אנונימי, ואולי מחמת הפחד והאימה שכחו לכתוב בו שם. והנה שירו של </w:t>
      </w:r>
      <w:r w:rsidRPr="004B37C7">
        <w:rPr>
          <w:rFonts w:asciiTheme="minorBidi" w:hAnsiTheme="minorBidi" w:cstheme="minorBidi"/>
          <w:b/>
          <w:bCs/>
          <w:rtl/>
        </w:rPr>
        <w:t>פגיס</w:t>
      </w:r>
      <w:r w:rsidRPr="005E60D9">
        <w:rPr>
          <w:rFonts w:asciiTheme="minorBidi" w:hAnsiTheme="minorBidi" w:cstheme="minorBidi"/>
          <w:rtl/>
        </w:rPr>
        <w:t xml:space="preserve"> הוא כאותם מכתבים שנזרקו מן הקרונות! ואולם המשורר תכנן את שירו והכותבים לא תכננו את כתיבתם. שני דברים אציין, על פי דבריי לעיל, שהם סודו של השיר. הראשון הוא </w:t>
      </w:r>
      <w:r w:rsidRPr="004B37C7">
        <w:rPr>
          <w:rFonts w:asciiTheme="minorBidi" w:hAnsiTheme="minorBidi" w:cstheme="minorBidi"/>
          <w:b/>
          <w:bCs/>
          <w:rtl/>
        </w:rPr>
        <w:t xml:space="preserve">דמיונו של המכתב למכתבים שנזרקו מרכבות </w:t>
      </w:r>
      <w:proofErr w:type="spellStart"/>
      <w:r w:rsidRPr="004B37C7">
        <w:rPr>
          <w:rFonts w:asciiTheme="minorBidi" w:hAnsiTheme="minorBidi" w:cstheme="minorBidi"/>
          <w:b/>
          <w:bCs/>
          <w:rtl/>
        </w:rPr>
        <w:t>המות</w:t>
      </w:r>
      <w:proofErr w:type="spellEnd"/>
      <w:r w:rsidRPr="004B37C7">
        <w:rPr>
          <w:rFonts w:asciiTheme="minorBidi" w:hAnsiTheme="minorBidi" w:cstheme="minorBidi"/>
          <w:b/>
          <w:bCs/>
          <w:rtl/>
        </w:rPr>
        <w:t>,</w:t>
      </w:r>
      <w:r w:rsidRPr="005E60D9">
        <w:rPr>
          <w:rFonts w:asciiTheme="minorBidi" w:hAnsiTheme="minorBidi" w:cstheme="minorBidi"/>
          <w:rtl/>
        </w:rPr>
        <w:t xml:space="preserve"> בין אם הכיר המשורר את סוג המכתבים האלה ובין אם לאו. בשניהם יש מסר שמעבירים על דרך הערות גרפיטי. מסרו למשפחותינו שאני..., אנו..  הדבר השני הוא </w:t>
      </w:r>
      <w:r w:rsidRPr="004B37C7">
        <w:rPr>
          <w:rFonts w:asciiTheme="minorBidi" w:hAnsiTheme="minorBidi" w:cstheme="minorBidi"/>
          <w:b/>
          <w:bCs/>
          <w:rtl/>
        </w:rPr>
        <w:t xml:space="preserve">יישום קורות המשפחה הראשונה בעולם אל קורות היהודים במלחמת העולם </w:t>
      </w:r>
      <w:proofErr w:type="spellStart"/>
      <w:r w:rsidRPr="004B37C7">
        <w:rPr>
          <w:rFonts w:asciiTheme="minorBidi" w:hAnsiTheme="minorBidi" w:cstheme="minorBidi"/>
          <w:b/>
          <w:bCs/>
          <w:rtl/>
        </w:rPr>
        <w:t>השניה</w:t>
      </w:r>
      <w:proofErr w:type="spellEnd"/>
      <w:r w:rsidRPr="005E60D9">
        <w:rPr>
          <w:rFonts w:asciiTheme="minorBidi" w:hAnsiTheme="minorBidi" w:cstheme="minorBidi"/>
          <w:rtl/>
        </w:rPr>
        <w:t xml:space="preserve">. "סיפורו" שונה מן הסיפור במקרא, אבל עניינם קרוב, שיש </w:t>
      </w:r>
      <w:proofErr w:type="spellStart"/>
      <w:r w:rsidRPr="005E60D9">
        <w:rPr>
          <w:rFonts w:asciiTheme="minorBidi" w:hAnsiTheme="minorBidi" w:cstheme="minorBidi"/>
          <w:rtl/>
        </w:rPr>
        <w:t>כח</w:t>
      </w:r>
      <w:proofErr w:type="spellEnd"/>
      <w:r w:rsidRPr="005E60D9">
        <w:rPr>
          <w:rFonts w:asciiTheme="minorBidi" w:hAnsiTheme="minorBidi" w:cstheme="minorBidi"/>
          <w:rtl/>
        </w:rPr>
        <w:t xml:space="preserve"> של רצח והשמדה אצל הנולדים. כך "</w:t>
      </w:r>
      <w:r w:rsidRPr="004B37C7">
        <w:rPr>
          <w:rFonts w:asciiTheme="minorBidi" w:hAnsiTheme="minorBidi" w:cstheme="minorBidi"/>
          <w:b/>
          <w:bCs/>
          <w:rtl/>
        </w:rPr>
        <w:t>כתוב" בקרון, כך "כתוב" בתורה</w:t>
      </w:r>
      <w:r w:rsidRPr="005E60D9">
        <w:rPr>
          <w:rFonts w:asciiTheme="minorBidi" w:hAnsiTheme="minorBidi" w:cstheme="minorBidi"/>
          <w:rtl/>
        </w:rPr>
        <w:t xml:space="preserve">. המקרא משמש לו כתב שהוא מנגיד בו את שיריו. </w:t>
      </w:r>
    </w:p>
    <w:p w:rsidR="001A6ABE" w:rsidRPr="005E60D9" w:rsidRDefault="001A6ABE" w:rsidP="0033350B">
      <w:pPr>
        <w:autoSpaceDE w:val="0"/>
        <w:autoSpaceDN w:val="0"/>
        <w:adjustRightInd w:val="0"/>
        <w:spacing w:line="360" w:lineRule="auto"/>
        <w:ind w:left="-341" w:hanging="43"/>
        <w:rPr>
          <w:rFonts w:asciiTheme="minorBidi" w:hAnsiTheme="minorBidi" w:cstheme="minorBidi"/>
          <w:rtl/>
        </w:rPr>
      </w:pPr>
      <w:r w:rsidRPr="005E60D9">
        <w:rPr>
          <w:rFonts w:asciiTheme="minorBidi" w:hAnsiTheme="minorBidi" w:cstheme="minorBidi"/>
          <w:rtl/>
        </w:rPr>
        <w:t xml:space="preserve">השיר נקרא בהעלם אחד והקורא בו מחפש את ההשלמה. להשלמה כזו מחכה כל מי שישמע או יקרא את המלים "תגידו לו" או מלים הדומות להן. הוא </w:t>
      </w:r>
      <w:r w:rsidRPr="004B37C7">
        <w:rPr>
          <w:rFonts w:asciiTheme="minorBidi" w:hAnsiTheme="minorBidi" w:cstheme="minorBidi"/>
          <w:b/>
          <w:bCs/>
          <w:rtl/>
        </w:rPr>
        <w:t>יחכה לתוכנו של הה</w:t>
      </w:r>
      <w:r w:rsidR="0033350B">
        <w:rPr>
          <w:rFonts w:asciiTheme="minorBidi" w:hAnsiTheme="minorBidi" w:cstheme="minorBidi" w:hint="cs"/>
          <w:b/>
          <w:bCs/>
          <w:rtl/>
        </w:rPr>
        <w:t>י</w:t>
      </w:r>
      <w:r w:rsidRPr="004B37C7">
        <w:rPr>
          <w:rFonts w:asciiTheme="minorBidi" w:hAnsiTheme="minorBidi" w:cstheme="minorBidi"/>
          <w:b/>
          <w:bCs/>
          <w:rtl/>
        </w:rPr>
        <w:t>גד</w:t>
      </w:r>
      <w:r w:rsidRPr="005E60D9">
        <w:rPr>
          <w:rFonts w:asciiTheme="minorBidi" w:hAnsiTheme="minorBidi" w:cstheme="minorBidi"/>
          <w:rtl/>
        </w:rPr>
        <w:t xml:space="preserve">. כך הוא במשפט מורכב, שמחכים לשמוע את פסוקית המושא. אבל המשורר חשף רק מלה אחת, "שאני", ובכך "אכזב" את הקורא, שלא בא אל סוד השיר. זו </w:t>
      </w:r>
      <w:r w:rsidRPr="004B37C7">
        <w:rPr>
          <w:rFonts w:asciiTheme="minorBidi" w:hAnsiTheme="minorBidi" w:cstheme="minorBidi"/>
          <w:b/>
          <w:bCs/>
          <w:rtl/>
        </w:rPr>
        <w:t>רטוריקה, המשתפת את הקורא</w:t>
      </w:r>
      <w:r w:rsidRPr="005E60D9">
        <w:rPr>
          <w:rFonts w:asciiTheme="minorBidi" w:hAnsiTheme="minorBidi" w:cstheme="minorBidi"/>
          <w:rtl/>
        </w:rPr>
        <w:t xml:space="preserve"> בעל </w:t>
      </w:r>
      <w:proofErr w:type="spellStart"/>
      <w:r w:rsidRPr="005E60D9">
        <w:rPr>
          <w:rFonts w:asciiTheme="minorBidi" w:hAnsiTheme="minorBidi" w:cstheme="minorBidi"/>
          <w:rtl/>
        </w:rPr>
        <w:t>כרחו</w:t>
      </w:r>
      <w:proofErr w:type="spellEnd"/>
      <w:r w:rsidRPr="005E60D9">
        <w:rPr>
          <w:rFonts w:asciiTheme="minorBidi" w:hAnsiTheme="minorBidi" w:cstheme="minorBidi"/>
          <w:rtl/>
        </w:rPr>
        <w:t xml:space="preserve"> בנסותו להשלים את הה</w:t>
      </w:r>
      <w:r w:rsidR="0033350B">
        <w:rPr>
          <w:rFonts w:asciiTheme="minorBidi" w:hAnsiTheme="minorBidi" w:cstheme="minorBidi" w:hint="cs"/>
          <w:rtl/>
        </w:rPr>
        <w:t>י</w:t>
      </w:r>
      <w:r w:rsidRPr="005E60D9">
        <w:rPr>
          <w:rFonts w:asciiTheme="minorBidi" w:hAnsiTheme="minorBidi" w:cstheme="minorBidi"/>
          <w:rtl/>
        </w:rPr>
        <w:t xml:space="preserve">גד. ואולם המלה הפותחת את הפסוקית המסיימת את השיר, "שאני", היא אולי גופה הדבר  שהמשורר מבקש לומר עליה, שהיא אמרה, עוד אני חיה אף אם מאוימת. </w:t>
      </w:r>
    </w:p>
    <w:p w:rsidR="001A6ABE" w:rsidRPr="001A6ABE" w:rsidRDefault="001A6ABE" w:rsidP="0033350B">
      <w:pPr>
        <w:autoSpaceDE w:val="0"/>
        <w:autoSpaceDN w:val="0"/>
        <w:adjustRightInd w:val="0"/>
        <w:spacing w:line="360" w:lineRule="auto"/>
        <w:ind w:left="-384"/>
        <w:rPr>
          <w:rFonts w:ascii="Arial" w:hAnsi="Arial" w:cs="Arial"/>
        </w:rPr>
      </w:pPr>
      <w:r w:rsidRPr="005E60D9">
        <w:rPr>
          <w:rFonts w:asciiTheme="minorBidi" w:hAnsiTheme="minorBidi" w:cstheme="minorBidi"/>
          <w:rtl/>
        </w:rPr>
        <w:t>על קין והבל שורר פגיס הרבה. הוא נתן לאחד משיריו עליהם את השם "אחים" (מוח, הקיבוץ המאוחד, 1981, עמ' 5). אלא שאין שם אחו</w:t>
      </w:r>
      <w:r w:rsidR="0033350B">
        <w:rPr>
          <w:rFonts w:asciiTheme="minorBidi" w:hAnsiTheme="minorBidi" w:cstheme="minorBidi" w:hint="cs"/>
          <w:rtl/>
        </w:rPr>
        <w:t>ו</w:t>
      </w:r>
      <w:r w:rsidRPr="005E60D9">
        <w:rPr>
          <w:rFonts w:asciiTheme="minorBidi" w:hAnsiTheme="minorBidi" w:cstheme="minorBidi"/>
          <w:rtl/>
        </w:rPr>
        <w:t xml:space="preserve">ה כי אם רצח. להבל יש תלתלים ולקין סכין. הוא רוצח את אחיו ונע ונד לפי ענשו. אין לו מקום זולת אדמה שתחת כפות רגליו. נדודיו הם אדמתו. פעם אחת זכה לשים את כל גופו על ערמת שחת וישן וחלם שהוא הבל. הוא פחד שיהרגוהו אבל נחמו את הרוצח, לא ברור אם הבל המדבר על עצמו בגוף שלישי או קול אחר, שלא יירא, כי הקם להרוג משכימים והורגים אותו ושבעתיים יוקם ההורג והבל אחיו שומר עליו מפני הרצח. הרבה </w:t>
      </w:r>
      <w:proofErr w:type="spellStart"/>
      <w:r w:rsidRPr="005E60D9">
        <w:rPr>
          <w:rFonts w:asciiTheme="minorBidi" w:hAnsiTheme="minorBidi" w:cstheme="minorBidi"/>
          <w:rtl/>
        </w:rPr>
        <w:t>הרבה</w:t>
      </w:r>
      <w:proofErr w:type="spellEnd"/>
      <w:r w:rsidRPr="005E60D9">
        <w:rPr>
          <w:rFonts w:asciiTheme="minorBidi" w:hAnsiTheme="minorBidi" w:cstheme="minorBidi"/>
          <w:rtl/>
        </w:rPr>
        <w:t xml:space="preserve"> </w:t>
      </w:r>
      <w:r w:rsidRPr="004B37C7">
        <w:rPr>
          <w:rFonts w:asciiTheme="minorBidi" w:hAnsiTheme="minorBidi" w:cstheme="minorBidi"/>
          <w:b/>
          <w:bCs/>
          <w:rtl/>
        </w:rPr>
        <w:t>ציניות</w:t>
      </w:r>
      <w:r w:rsidRPr="005E60D9">
        <w:rPr>
          <w:rFonts w:asciiTheme="minorBidi" w:hAnsiTheme="minorBidi" w:cstheme="minorBidi"/>
          <w:rtl/>
        </w:rPr>
        <w:t xml:space="preserve"> יש בסיום זה, </w:t>
      </w:r>
      <w:r w:rsidRPr="004B37C7">
        <w:rPr>
          <w:rFonts w:asciiTheme="minorBidi" w:hAnsiTheme="minorBidi" w:cstheme="minorBidi"/>
          <w:b/>
          <w:bCs/>
          <w:rtl/>
        </w:rPr>
        <w:t>שההרוג שומר על הורגו</w:t>
      </w:r>
      <w:r w:rsidRPr="005E60D9">
        <w:rPr>
          <w:rFonts w:asciiTheme="minorBidi" w:hAnsiTheme="minorBidi" w:cstheme="minorBidi"/>
          <w:rtl/>
        </w:rPr>
        <w:t>. רדוף הוא ההורג. עד כמה? עד שאין הוא יכול להימלט מן הנהרג על ידו. וכביכול ההרוג שומר על ההורג. כמה לעג וכמה ציניות עולה מאח</w:t>
      </w:r>
      <w:r w:rsidR="0033350B">
        <w:rPr>
          <w:rFonts w:asciiTheme="minorBidi" w:hAnsiTheme="minorBidi" w:cstheme="minorBidi" w:hint="cs"/>
          <w:rtl/>
        </w:rPr>
        <w:t>ו</w:t>
      </w:r>
      <w:r w:rsidRPr="005E60D9">
        <w:rPr>
          <w:rFonts w:asciiTheme="minorBidi" w:hAnsiTheme="minorBidi" w:cstheme="minorBidi"/>
          <w:rtl/>
        </w:rPr>
        <w:t xml:space="preserve">וה כזו. והנה בשיר שלנו מובעות פחות רגשות, ואולי לא הובעו בו רגשות כלל. כל </w:t>
      </w:r>
      <w:proofErr w:type="spellStart"/>
      <w:r w:rsidRPr="005E60D9">
        <w:rPr>
          <w:rFonts w:asciiTheme="minorBidi" w:hAnsiTheme="minorBidi" w:cstheme="minorBidi"/>
          <w:rtl/>
        </w:rPr>
        <w:t>כח</w:t>
      </w:r>
      <w:proofErr w:type="spellEnd"/>
      <w:r w:rsidRPr="005E60D9">
        <w:rPr>
          <w:rFonts w:asciiTheme="minorBidi" w:hAnsiTheme="minorBidi" w:cstheme="minorBidi"/>
          <w:rtl/>
        </w:rPr>
        <w:t xml:space="preserve"> השיר נאסף מן הידוע לקורא על קין והבל. האם חוה כותבת בקרון החתום אחר שהיא יודעת מה הן תוצאות המריבה שבין האחים. אין זה </w:t>
      </w:r>
      <w:proofErr w:type="spellStart"/>
      <w:r w:rsidRPr="005E60D9">
        <w:rPr>
          <w:rFonts w:asciiTheme="minorBidi" w:hAnsiTheme="minorBidi" w:cstheme="minorBidi"/>
          <w:rtl/>
        </w:rPr>
        <w:t>המות</w:t>
      </w:r>
      <w:proofErr w:type="spellEnd"/>
      <w:r w:rsidRPr="005E60D9">
        <w:rPr>
          <w:rFonts w:asciiTheme="minorBidi" w:hAnsiTheme="minorBidi" w:cstheme="minorBidi"/>
          <w:rtl/>
        </w:rPr>
        <w:t xml:space="preserve"> הראשון בעולם. </w:t>
      </w:r>
      <w:proofErr w:type="spellStart"/>
      <w:r w:rsidRPr="005E60D9">
        <w:rPr>
          <w:rFonts w:asciiTheme="minorBidi" w:hAnsiTheme="minorBidi" w:cstheme="minorBidi"/>
          <w:rtl/>
        </w:rPr>
        <w:t>האמהות</w:t>
      </w:r>
      <w:proofErr w:type="spellEnd"/>
      <w:r w:rsidRPr="005E60D9">
        <w:rPr>
          <w:rFonts w:asciiTheme="minorBidi" w:hAnsiTheme="minorBidi" w:cstheme="minorBidi"/>
          <w:rtl/>
        </w:rPr>
        <w:t xml:space="preserve"> היולדות מאוימות גם הן על ידי הבנים. ומבחינה זו "נארג" רצף רצח בין קין והבל שבמקרא ובין רציחות היהודים במלחמת העולם </w:t>
      </w:r>
      <w:proofErr w:type="spellStart"/>
      <w:r w:rsidRPr="005E60D9">
        <w:rPr>
          <w:rFonts w:asciiTheme="minorBidi" w:hAnsiTheme="minorBidi" w:cstheme="minorBidi"/>
          <w:rtl/>
        </w:rPr>
        <w:t>השניה</w:t>
      </w:r>
      <w:proofErr w:type="spellEnd"/>
      <w:r w:rsidRPr="005E60D9">
        <w:rPr>
          <w:rFonts w:asciiTheme="minorBidi" w:hAnsiTheme="minorBidi" w:cstheme="minorBidi"/>
          <w:rtl/>
        </w:rPr>
        <w:t xml:space="preserve">. </w:t>
      </w:r>
      <w:bookmarkStart w:id="0" w:name="_GoBack"/>
      <w:bookmarkEnd w:id="0"/>
    </w:p>
    <w:p w:rsidR="004B385E" w:rsidRPr="001A6ABE" w:rsidRDefault="009D7885"/>
    <w:sectPr w:rsidR="004B385E" w:rsidRPr="001A6ABE" w:rsidSect="005E60D9">
      <w:headerReference w:type="default" r:id="rId7"/>
      <w:pgSz w:w="11906" w:h="16838"/>
      <w:pgMar w:top="1440" w:right="1800" w:bottom="1440" w:left="1418"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885" w:rsidRDefault="009D7885" w:rsidP="001A6ABE">
      <w:r>
        <w:separator/>
      </w:r>
    </w:p>
  </w:endnote>
  <w:endnote w:type="continuationSeparator" w:id="0">
    <w:p w:rsidR="009D7885" w:rsidRDefault="009D7885" w:rsidP="001A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885" w:rsidRDefault="009D7885" w:rsidP="001A6ABE">
      <w:r>
        <w:separator/>
      </w:r>
    </w:p>
  </w:footnote>
  <w:footnote w:type="continuationSeparator" w:id="0">
    <w:p w:rsidR="009D7885" w:rsidRDefault="009D7885" w:rsidP="001A6A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76117927"/>
      <w:docPartObj>
        <w:docPartGallery w:val="Page Numbers (Top of Page)"/>
        <w:docPartUnique/>
      </w:docPartObj>
    </w:sdtPr>
    <w:sdtEndPr/>
    <w:sdtContent>
      <w:p w:rsidR="001A6ABE" w:rsidRDefault="001A6ABE">
        <w:pPr>
          <w:pStyle w:val="a3"/>
          <w:rPr>
            <w:rtl/>
            <w:cs/>
          </w:rPr>
        </w:pPr>
        <w:r>
          <w:fldChar w:fldCharType="begin"/>
        </w:r>
        <w:r>
          <w:rPr>
            <w:rtl/>
            <w:cs/>
          </w:rPr>
          <w:instrText>PAGE   \* MERGEFORMAT</w:instrText>
        </w:r>
        <w:r>
          <w:fldChar w:fldCharType="separate"/>
        </w:r>
        <w:r w:rsidR="0033350B" w:rsidRPr="0033350B">
          <w:rPr>
            <w:noProof/>
            <w:rtl/>
            <w:lang w:val="he-IL"/>
          </w:rPr>
          <w:t>5</w:t>
        </w:r>
        <w:r>
          <w:fldChar w:fldCharType="end"/>
        </w:r>
      </w:p>
    </w:sdtContent>
  </w:sdt>
  <w:p w:rsidR="001A6ABE" w:rsidRDefault="001A6AB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902F6"/>
    <w:multiLevelType w:val="multilevel"/>
    <w:tmpl w:val="67CE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ABE"/>
    <w:rsid w:val="000C433A"/>
    <w:rsid w:val="001A6ABE"/>
    <w:rsid w:val="0033350B"/>
    <w:rsid w:val="004B37C7"/>
    <w:rsid w:val="0056648E"/>
    <w:rsid w:val="005E60D9"/>
    <w:rsid w:val="009C1031"/>
    <w:rsid w:val="009D7885"/>
    <w:rsid w:val="00DB260F"/>
    <w:rsid w:val="00E12D68"/>
    <w:rsid w:val="00FB2FC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FAB2D-D994-4656-8D85-226BE233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ABE"/>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ABE"/>
    <w:pPr>
      <w:tabs>
        <w:tab w:val="center" w:pos="4153"/>
        <w:tab w:val="right" w:pos="8306"/>
      </w:tabs>
    </w:pPr>
  </w:style>
  <w:style w:type="character" w:customStyle="1" w:styleId="a4">
    <w:name w:val="כותרת עליונה תו"/>
    <w:basedOn w:val="a0"/>
    <w:link w:val="a3"/>
    <w:uiPriority w:val="99"/>
    <w:rsid w:val="001A6ABE"/>
    <w:rPr>
      <w:rFonts w:ascii="Times New Roman" w:eastAsia="Times New Roman" w:hAnsi="Times New Roman" w:cs="Times New Roman"/>
      <w:sz w:val="24"/>
      <w:szCs w:val="24"/>
      <w:lang w:eastAsia="he-IL"/>
    </w:rPr>
  </w:style>
  <w:style w:type="paragraph" w:styleId="a5">
    <w:name w:val="footer"/>
    <w:basedOn w:val="a"/>
    <w:link w:val="a6"/>
    <w:uiPriority w:val="99"/>
    <w:unhideWhenUsed/>
    <w:rsid w:val="001A6ABE"/>
    <w:pPr>
      <w:tabs>
        <w:tab w:val="center" w:pos="4153"/>
        <w:tab w:val="right" w:pos="8306"/>
      </w:tabs>
    </w:pPr>
  </w:style>
  <w:style w:type="character" w:customStyle="1" w:styleId="a6">
    <w:name w:val="כותרת תחתונה תו"/>
    <w:basedOn w:val="a0"/>
    <w:link w:val="a5"/>
    <w:uiPriority w:val="99"/>
    <w:rsid w:val="001A6ABE"/>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1993</Words>
  <Characters>9969</Characters>
  <Application>Microsoft Office Word</Application>
  <DocSecurity>0</DocSecurity>
  <Lines>83</Lines>
  <Paragraphs>23</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11939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dc:creator>
  <cp:keywords/>
  <dc:description/>
  <cp:lastModifiedBy>nili</cp:lastModifiedBy>
  <cp:revision>3</cp:revision>
  <dcterms:created xsi:type="dcterms:W3CDTF">2016-09-01T09:05:00Z</dcterms:created>
  <dcterms:modified xsi:type="dcterms:W3CDTF">2016-09-28T07:51:00Z</dcterms:modified>
</cp:coreProperties>
</file>